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28E73" w14:textId="77777777" w:rsidR="00B662B4" w:rsidRDefault="00B662B4" w:rsidP="008D75C9">
      <w:pPr>
        <w:pStyle w:val="Titre"/>
        <w:jc w:val="both"/>
        <w:rPr>
          <w:rFonts w:asciiTheme="minorHAnsi" w:hAnsiTheme="minorHAnsi" w:cstheme="minorHAnsi"/>
          <w:sz w:val="40"/>
          <w:szCs w:val="22"/>
        </w:rPr>
      </w:pPr>
    </w:p>
    <w:p w14:paraId="5B287805" w14:textId="56B029DB" w:rsidR="008D75C9" w:rsidRPr="00332D37" w:rsidRDefault="008D75C9" w:rsidP="008D75C9">
      <w:pPr>
        <w:pStyle w:val="Titre"/>
        <w:jc w:val="both"/>
        <w:rPr>
          <w:rFonts w:asciiTheme="minorHAnsi" w:hAnsiTheme="minorHAnsi" w:cstheme="minorHAnsi"/>
          <w:sz w:val="40"/>
          <w:szCs w:val="22"/>
        </w:rPr>
      </w:pPr>
      <w:r w:rsidRPr="00332D37">
        <w:rPr>
          <w:rFonts w:asciiTheme="minorHAnsi" w:hAnsiTheme="minorHAnsi" w:cstheme="minorHAnsi"/>
          <w:sz w:val="40"/>
          <w:szCs w:val="22"/>
        </w:rPr>
        <w:t xml:space="preserve">« PULSAR </w:t>
      </w:r>
      <w:r>
        <w:rPr>
          <w:rFonts w:asciiTheme="minorHAnsi" w:hAnsiTheme="minorHAnsi" w:cstheme="minorHAnsi"/>
          <w:sz w:val="40"/>
          <w:szCs w:val="22"/>
        </w:rPr>
        <w:t>L’</w:t>
      </w:r>
      <w:r w:rsidRPr="00332D37">
        <w:rPr>
          <w:rFonts w:asciiTheme="minorHAnsi" w:hAnsiTheme="minorHAnsi" w:cstheme="minorHAnsi"/>
          <w:sz w:val="40"/>
          <w:szCs w:val="22"/>
        </w:rPr>
        <w:t>Académie des jeunes chercheurs en Pays de la Loire »</w:t>
      </w:r>
      <w:r>
        <w:rPr>
          <w:rFonts w:asciiTheme="minorHAnsi" w:hAnsiTheme="minorHAnsi" w:cstheme="minorHAnsi"/>
          <w:sz w:val="40"/>
          <w:szCs w:val="22"/>
        </w:rPr>
        <w:t xml:space="preserve"> - </w:t>
      </w:r>
      <w:r w:rsidRPr="00332D37">
        <w:rPr>
          <w:rFonts w:asciiTheme="minorHAnsi" w:hAnsiTheme="minorHAnsi" w:cstheme="minorHAnsi"/>
          <w:sz w:val="40"/>
          <w:szCs w:val="22"/>
        </w:rPr>
        <w:t xml:space="preserve">Trame de </w:t>
      </w:r>
      <w:r>
        <w:rPr>
          <w:rFonts w:asciiTheme="minorHAnsi" w:hAnsiTheme="minorHAnsi" w:cstheme="minorHAnsi"/>
          <w:sz w:val="40"/>
          <w:szCs w:val="22"/>
        </w:rPr>
        <w:t>dossier</w:t>
      </w:r>
      <w:r w:rsidRPr="00332D37">
        <w:rPr>
          <w:rFonts w:asciiTheme="minorHAnsi" w:hAnsiTheme="minorHAnsi" w:cstheme="minorHAnsi"/>
          <w:sz w:val="40"/>
          <w:szCs w:val="22"/>
        </w:rPr>
        <w:t xml:space="preserve"> pour un dépôt sur le portail régional des aides</w:t>
      </w:r>
      <w:r>
        <w:rPr>
          <w:rFonts w:asciiTheme="minorHAnsi" w:hAnsiTheme="minorHAnsi" w:cstheme="minorHAnsi"/>
          <w:sz w:val="40"/>
          <w:szCs w:val="22"/>
        </w:rPr>
        <w:t xml:space="preserve"> - </w:t>
      </w:r>
      <w:r w:rsidRPr="00332D37">
        <w:rPr>
          <w:rFonts w:asciiTheme="minorHAnsi" w:hAnsiTheme="minorHAnsi" w:cstheme="minorHAnsi"/>
          <w:sz w:val="40"/>
          <w:szCs w:val="22"/>
        </w:rPr>
        <w:t>202</w:t>
      </w:r>
      <w:r>
        <w:rPr>
          <w:rFonts w:asciiTheme="minorHAnsi" w:hAnsiTheme="minorHAnsi" w:cstheme="minorHAnsi"/>
          <w:sz w:val="40"/>
          <w:szCs w:val="22"/>
        </w:rPr>
        <w:t>5</w:t>
      </w:r>
    </w:p>
    <w:p w14:paraId="49D9670C" w14:textId="77777777" w:rsidR="00F96F94" w:rsidRDefault="00F96F94" w:rsidP="00F96F94">
      <w:pPr>
        <w:pStyle w:val="Titre1"/>
        <w:tabs>
          <w:tab w:val="left" w:pos="6252"/>
        </w:tabs>
        <w:spacing w:before="0" w:after="120" w:line="257" w:lineRule="auto"/>
        <w:rPr>
          <w:rFonts w:ascii="Aptos" w:eastAsiaTheme="minorEastAsia" w:hAnsi="Aptos"/>
          <w:b/>
          <w:sz w:val="20"/>
          <w:szCs w:val="20"/>
        </w:rPr>
      </w:pPr>
    </w:p>
    <w:p w14:paraId="3A913913" w14:textId="3DDC5C9A" w:rsidR="008D75C9" w:rsidRDefault="008D75C9" w:rsidP="00F96F94">
      <w:pPr>
        <w:pStyle w:val="Titre1"/>
        <w:tabs>
          <w:tab w:val="left" w:pos="6252"/>
        </w:tabs>
        <w:spacing w:before="0" w:after="120" w:line="257" w:lineRule="auto"/>
        <w:rPr>
          <w:rFonts w:ascii="Aptos" w:eastAsiaTheme="minorEastAsia" w:hAnsi="Aptos"/>
          <w:b/>
          <w:sz w:val="20"/>
          <w:szCs w:val="20"/>
        </w:rPr>
      </w:pPr>
      <w:r w:rsidRPr="00E4198A">
        <w:rPr>
          <w:rFonts w:ascii="Aptos" w:eastAsiaTheme="minorEastAsia" w:hAnsi="Aptos"/>
          <w:b/>
          <w:sz w:val="20"/>
          <w:szCs w:val="20"/>
        </w:rPr>
        <w:t xml:space="preserve">IMPORTANT </w:t>
      </w:r>
    </w:p>
    <w:p w14:paraId="7DC977F4" w14:textId="7BBD3B49" w:rsidR="008D75C9" w:rsidRDefault="008D75C9" w:rsidP="00F96F94">
      <w:pPr>
        <w:pStyle w:val="Titre2"/>
        <w:spacing w:before="0" w:after="120" w:line="240" w:lineRule="auto"/>
        <w:jc w:val="both"/>
        <w:rPr>
          <w:rFonts w:asciiTheme="minorHAnsi" w:eastAsiaTheme="minorEastAsia" w:hAnsiTheme="minorHAnsi"/>
          <w:bCs/>
          <w:color w:val="auto"/>
          <w:sz w:val="22"/>
          <w:szCs w:val="22"/>
        </w:rPr>
      </w:pPr>
      <w:r w:rsidRPr="009931F3">
        <w:rPr>
          <w:rFonts w:asciiTheme="minorHAnsi" w:eastAsiaTheme="minorEastAsia" w:hAnsiTheme="minorHAnsi" w:cstheme="minorBidi"/>
          <w:color w:val="auto"/>
          <w:sz w:val="22"/>
          <w:szCs w:val="22"/>
        </w:rPr>
        <w:t>Ce document reprend point par point les items à renseigner sur le portail régional des aides, dans le</w:t>
      </w:r>
      <w:r w:rsidRPr="009931F3">
        <w:rPr>
          <w:rFonts w:asciiTheme="minorHAnsi" w:eastAsia="Calibri" w:hAnsiTheme="minorHAnsi" w:cs="Calibri"/>
          <w:color w:val="auto"/>
          <w:sz w:val="22"/>
          <w:szCs w:val="22"/>
        </w:rPr>
        <w:t xml:space="preserve"> </w:t>
      </w:r>
      <w:r w:rsidRPr="004E7FCD">
        <w:rPr>
          <w:rFonts w:asciiTheme="minorHAnsi" w:eastAsia="Calibri" w:hAnsiTheme="minorHAnsi" w:cs="Calibri"/>
          <w:bCs/>
          <w:color w:val="auto"/>
          <w:sz w:val="22"/>
          <w:szCs w:val="22"/>
        </w:rPr>
        <w:t>téléservice intitulé « Appel à projets PULSAR, l’Académie des jeunes chercheurs »</w:t>
      </w:r>
      <w:r w:rsidRPr="004E7FCD">
        <w:rPr>
          <w:rFonts w:asciiTheme="minorHAnsi" w:eastAsiaTheme="minorEastAsia" w:hAnsiTheme="minorHAnsi" w:cstheme="minorBidi"/>
          <w:bCs/>
          <w:color w:val="auto"/>
          <w:sz w:val="22"/>
          <w:szCs w:val="22"/>
        </w:rPr>
        <w:t xml:space="preserve">. </w:t>
      </w:r>
      <w:r>
        <w:rPr>
          <w:rFonts w:asciiTheme="minorHAnsi" w:eastAsiaTheme="minorEastAsia" w:hAnsiTheme="minorHAnsi"/>
          <w:bCs/>
          <w:color w:val="auto"/>
          <w:sz w:val="22"/>
          <w:szCs w:val="22"/>
        </w:rPr>
        <w:t xml:space="preserve">Chaque </w:t>
      </w:r>
      <w:r w:rsidRPr="009931F3">
        <w:rPr>
          <w:rFonts w:asciiTheme="minorHAnsi" w:eastAsiaTheme="minorEastAsia" w:hAnsiTheme="minorHAnsi"/>
          <w:bCs/>
          <w:color w:val="auto"/>
          <w:sz w:val="22"/>
          <w:szCs w:val="22"/>
        </w:rPr>
        <w:t xml:space="preserve">demande est déposée en ligne par </w:t>
      </w:r>
      <w:r>
        <w:rPr>
          <w:rFonts w:asciiTheme="minorHAnsi" w:eastAsiaTheme="minorEastAsia" w:hAnsiTheme="minorHAnsi"/>
          <w:bCs/>
          <w:color w:val="auto"/>
          <w:sz w:val="22"/>
          <w:szCs w:val="22"/>
        </w:rPr>
        <w:t xml:space="preserve">l’établissement-employeur du chercheur présenté, gestionnaire </w:t>
      </w:r>
      <w:r w:rsidRPr="009931F3">
        <w:rPr>
          <w:rFonts w:asciiTheme="minorHAnsi" w:eastAsiaTheme="minorEastAsia" w:hAnsiTheme="minorHAnsi"/>
          <w:bCs/>
          <w:color w:val="auto"/>
          <w:sz w:val="22"/>
          <w:szCs w:val="22"/>
        </w:rPr>
        <w:t>de la subvention</w:t>
      </w:r>
      <w:r w:rsidRPr="00E4198A">
        <w:rPr>
          <w:rFonts w:asciiTheme="minorHAnsi" w:eastAsiaTheme="minorEastAsia" w:hAnsiTheme="minorHAnsi"/>
          <w:bCs/>
          <w:color w:val="auto"/>
          <w:sz w:val="22"/>
          <w:szCs w:val="22"/>
        </w:rPr>
        <w:t>.</w:t>
      </w:r>
      <w:r w:rsidR="00E4198A" w:rsidRPr="00E4198A">
        <w:rPr>
          <w:rFonts w:asciiTheme="minorHAnsi" w:eastAsiaTheme="minorEastAsia" w:hAnsiTheme="minorHAnsi"/>
          <w:bCs/>
          <w:color w:val="auto"/>
          <w:sz w:val="22"/>
          <w:szCs w:val="22"/>
        </w:rPr>
        <w:t xml:space="preserve"> </w:t>
      </w:r>
      <w:r w:rsidRPr="00E4198A">
        <w:rPr>
          <w:rFonts w:asciiTheme="minorHAnsi" w:eastAsiaTheme="minorEastAsia" w:hAnsiTheme="minorHAnsi"/>
          <w:bCs/>
          <w:color w:val="auto"/>
          <w:sz w:val="22"/>
          <w:szCs w:val="22"/>
        </w:rPr>
        <w:t xml:space="preserve">Chaque candidature doit faire l’objet d’une demande distincte. </w:t>
      </w:r>
    </w:p>
    <w:p w14:paraId="350BBA76" w14:textId="77777777" w:rsidR="008D75C9" w:rsidRDefault="008D75C9" w:rsidP="008D75C9">
      <w:pPr>
        <w:pBdr>
          <w:top w:val="single" w:sz="4" w:space="1" w:color="A02B93" w:themeColor="accent5"/>
          <w:left w:val="single" w:sz="4" w:space="4" w:color="A02B93" w:themeColor="accent5"/>
          <w:bottom w:val="single" w:sz="4" w:space="1" w:color="A02B93" w:themeColor="accent5"/>
          <w:right w:val="single" w:sz="4" w:space="4" w:color="A02B93" w:themeColor="accent5"/>
        </w:pBdr>
        <w:spacing w:after="0" w:line="240" w:lineRule="auto"/>
        <w:jc w:val="both"/>
        <w:rPr>
          <w:rFonts w:asciiTheme="minorHAnsi" w:eastAsiaTheme="minorEastAsia" w:hAnsiTheme="minorHAnsi"/>
          <w:bCs/>
          <w:sz w:val="22"/>
          <w:szCs w:val="22"/>
        </w:rPr>
      </w:pPr>
      <w:r>
        <w:rPr>
          <w:rFonts w:asciiTheme="minorHAnsi" w:eastAsiaTheme="minorEastAsia" w:hAnsiTheme="minorHAnsi"/>
          <w:bCs/>
          <w:i/>
          <w:iCs/>
          <w:sz w:val="22"/>
          <w:szCs w:val="22"/>
        </w:rPr>
        <w:t>Nous vous invitons à relire avec attention le règlement d’intervention du dispositif Pulsar avant tout dépôt.</w:t>
      </w:r>
    </w:p>
    <w:p w14:paraId="56FDB268" w14:textId="099B9866" w:rsidR="00E8508C" w:rsidRPr="00A9403E" w:rsidRDefault="00E8508C" w:rsidP="00E8508C">
      <w:pPr>
        <w:pStyle w:val="Titre2"/>
        <w:jc w:val="both"/>
        <w:rPr>
          <w:rFonts w:asciiTheme="minorHAnsi" w:eastAsiaTheme="minorEastAsia" w:hAnsiTheme="minorHAnsi"/>
          <w:b/>
          <w:color w:val="auto"/>
          <w:sz w:val="22"/>
          <w:szCs w:val="22"/>
        </w:rPr>
      </w:pPr>
      <w:r w:rsidRPr="00A9403E">
        <w:rPr>
          <w:rFonts w:asciiTheme="minorHAnsi" w:eastAsiaTheme="minorEastAsia" w:hAnsiTheme="minorHAnsi"/>
          <w:b/>
          <w:color w:val="auto"/>
          <w:sz w:val="22"/>
          <w:szCs w:val="22"/>
        </w:rPr>
        <w:t>Les champs marqués * sont obligatoire</w:t>
      </w:r>
      <w:r w:rsidR="00B662B4">
        <w:rPr>
          <w:rFonts w:asciiTheme="minorHAnsi" w:eastAsiaTheme="minorEastAsia" w:hAnsiTheme="minorHAnsi"/>
          <w:b/>
          <w:color w:val="auto"/>
          <w:sz w:val="22"/>
          <w:szCs w:val="22"/>
        </w:rPr>
        <w:t>s</w:t>
      </w:r>
      <w:r w:rsidRPr="00A9403E">
        <w:rPr>
          <w:rFonts w:asciiTheme="minorHAnsi" w:eastAsiaTheme="minorEastAsia" w:hAnsiTheme="minorHAnsi"/>
          <w:b/>
          <w:color w:val="auto"/>
          <w:sz w:val="22"/>
          <w:szCs w:val="22"/>
        </w:rPr>
        <w:t>.</w:t>
      </w:r>
    </w:p>
    <w:p w14:paraId="2CA679CE" w14:textId="77777777" w:rsidR="00B662B4" w:rsidRDefault="00B662B4" w:rsidP="00F96F94">
      <w:pPr>
        <w:pStyle w:val="Titre1"/>
        <w:tabs>
          <w:tab w:val="left" w:pos="6252"/>
        </w:tabs>
        <w:spacing w:before="0" w:after="120" w:line="257" w:lineRule="auto"/>
        <w:rPr>
          <w:rFonts w:ascii="Aptos" w:eastAsiaTheme="minorEastAsia" w:hAnsi="Aptos"/>
          <w:b/>
          <w:sz w:val="20"/>
          <w:szCs w:val="20"/>
        </w:rPr>
      </w:pPr>
    </w:p>
    <w:p w14:paraId="5DB2289B" w14:textId="775FAE16" w:rsidR="00E8508C" w:rsidRDefault="00E8508C" w:rsidP="00F96F94">
      <w:pPr>
        <w:pStyle w:val="Titre1"/>
        <w:tabs>
          <w:tab w:val="left" w:pos="6252"/>
        </w:tabs>
        <w:spacing w:before="0" w:after="120" w:line="257" w:lineRule="auto"/>
        <w:rPr>
          <w:rFonts w:ascii="Aptos" w:eastAsiaTheme="minorEastAsia" w:hAnsi="Aptos"/>
          <w:b/>
          <w:sz w:val="20"/>
          <w:szCs w:val="20"/>
        </w:rPr>
      </w:pPr>
      <w:r w:rsidRPr="00A9403E">
        <w:rPr>
          <w:rFonts w:ascii="Aptos" w:eastAsiaTheme="minorEastAsia" w:hAnsi="Aptos"/>
          <w:b/>
          <w:sz w:val="20"/>
          <w:szCs w:val="20"/>
        </w:rPr>
        <w:t>PRÉAMBULE</w:t>
      </w:r>
    </w:p>
    <w:p w14:paraId="4108511D" w14:textId="6D567272" w:rsidR="00E4198A" w:rsidRPr="00F96F94" w:rsidRDefault="00E4198A" w:rsidP="00F96F94">
      <w:pPr>
        <w:pStyle w:val="Titre1"/>
        <w:tabs>
          <w:tab w:val="left" w:pos="6252"/>
        </w:tabs>
        <w:spacing w:before="0" w:after="120" w:line="257" w:lineRule="auto"/>
        <w:rPr>
          <w:rFonts w:asciiTheme="minorHAnsi" w:eastAsiaTheme="minorEastAsia" w:hAnsiTheme="minorHAnsi"/>
          <w:bCs/>
          <w:color w:val="auto"/>
          <w:sz w:val="22"/>
          <w:szCs w:val="22"/>
        </w:rPr>
      </w:pPr>
      <w:r w:rsidRPr="00F96F94">
        <w:rPr>
          <w:rFonts w:asciiTheme="minorHAnsi" w:eastAsiaTheme="minorEastAsia" w:hAnsiTheme="minorHAnsi"/>
          <w:bCs/>
          <w:color w:val="auto"/>
          <w:sz w:val="22"/>
          <w:szCs w:val="22"/>
        </w:rPr>
        <w:t>PULSAR - L’Académie des jeunes chercheurs en Pays de la Loire a vocation à mettre à disposition un environnement adapté aux jeunes chercheurs recrutés dans un laboratoire ligérien, offrant les meilleures conditions de réussite dès le démarrage de leur carrière scientifique. PULSAR souhaite offrir une trajectoire d’excellence professionnelle et la possibilité d’intégrer une communauté dédiée, qui en plus d’un soutien financier individuel, puisse partager une dynamique et des connaissances clés pour démarrer et réussir un parcours de recherche.</w:t>
      </w:r>
    </w:p>
    <w:p w14:paraId="7DC65570" w14:textId="77777777" w:rsidR="00CD77FF" w:rsidRDefault="00CD77FF" w:rsidP="00E8508C">
      <w:pPr>
        <w:spacing w:after="60" w:line="240" w:lineRule="auto"/>
        <w:rPr>
          <w:rFonts w:asciiTheme="minorHAnsi" w:eastAsiaTheme="minorEastAsia" w:hAnsiTheme="minorHAnsi" w:cstheme="majorBidi"/>
          <w:bCs/>
          <w:i/>
          <w:iCs/>
          <w:sz w:val="22"/>
          <w:szCs w:val="22"/>
        </w:rPr>
      </w:pPr>
    </w:p>
    <w:p w14:paraId="3CC8A1F3" w14:textId="1C7CFB21" w:rsidR="00CD77FF" w:rsidRPr="00AE3A40" w:rsidRDefault="00CD77FF" w:rsidP="00CD77FF">
      <w:pPr>
        <w:shd w:val="clear" w:color="auto" w:fill="0B3A62"/>
        <w:tabs>
          <w:tab w:val="left" w:pos="-720"/>
          <w:tab w:val="left" w:pos="709"/>
        </w:tabs>
        <w:suppressAutoHyphens/>
        <w:spacing w:after="0" w:line="240" w:lineRule="auto"/>
        <w:ind w:right="-1"/>
        <w:jc w:val="both"/>
        <w:rPr>
          <w:rFonts w:asciiTheme="minorHAnsi" w:eastAsia="Times" w:hAnsiTheme="minorHAnsi" w:cstheme="minorHAnsi"/>
          <w:b/>
          <w:bCs/>
          <w:spacing w:val="-2"/>
          <w:sz w:val="24"/>
          <w:szCs w:val="24"/>
          <w:lang w:eastAsia="fr-FR"/>
        </w:rPr>
      </w:pPr>
      <w:r>
        <w:rPr>
          <w:rFonts w:asciiTheme="minorHAnsi" w:eastAsia="Times" w:hAnsiTheme="minorHAnsi" w:cstheme="minorHAnsi"/>
          <w:b/>
          <w:bCs/>
          <w:spacing w:val="-2"/>
          <w:sz w:val="24"/>
          <w:szCs w:val="24"/>
          <w:lang w:eastAsia="fr-FR"/>
        </w:rPr>
        <w:t>Informations génériques PULSAR : la demande</w:t>
      </w:r>
    </w:p>
    <w:p w14:paraId="76CEF266" w14:textId="77777777" w:rsidR="00CD77FF" w:rsidRDefault="00CD77FF" w:rsidP="00CD77FF">
      <w:pPr>
        <w:pStyle w:val="Paragraphedeliste"/>
        <w:spacing w:after="60" w:line="240" w:lineRule="auto"/>
        <w:ind w:left="426"/>
        <w:rPr>
          <w:rFonts w:ascii="Aptos" w:hAnsi="Aptos"/>
          <w:b/>
        </w:rPr>
      </w:pPr>
    </w:p>
    <w:p w14:paraId="75C22728" w14:textId="01BAD01F" w:rsidR="00E8508C" w:rsidRPr="00C636BE" w:rsidRDefault="00E8508C" w:rsidP="00E8508C">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Porteur du projet / candidat</w:t>
      </w:r>
    </w:p>
    <w:p w14:paraId="346522C4" w14:textId="77777777" w:rsidR="00E8508C" w:rsidRPr="00C636BE" w:rsidRDefault="00E8508C" w:rsidP="00E8508C">
      <w:pPr>
        <w:pStyle w:val="Paragraphedeliste"/>
        <w:numPr>
          <w:ilvl w:val="0"/>
          <w:numId w:val="13"/>
        </w:numPr>
        <w:spacing w:after="60" w:line="240" w:lineRule="auto"/>
        <w:ind w:left="426"/>
        <w:rPr>
          <w:rFonts w:ascii="Aptos" w:hAnsi="Aptos"/>
          <w:sz w:val="22"/>
          <w:szCs w:val="22"/>
        </w:rPr>
      </w:pPr>
      <w:r w:rsidRPr="00C636BE">
        <w:rPr>
          <w:rFonts w:ascii="Aptos" w:hAnsi="Aptos"/>
          <w:sz w:val="22"/>
          <w:szCs w:val="22"/>
        </w:rPr>
        <w:t xml:space="preserve">Civilité*(Madame/Monsieur) : </w:t>
      </w:r>
    </w:p>
    <w:p w14:paraId="26F38F26"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Nom* :</w:t>
      </w:r>
    </w:p>
    <w:p w14:paraId="68C76564"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Prénom* :</w:t>
      </w:r>
    </w:p>
    <w:p w14:paraId="44899D32"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Adresse </w:t>
      </w:r>
      <w:proofErr w:type="gramStart"/>
      <w:r w:rsidRPr="00C636BE">
        <w:rPr>
          <w:rFonts w:ascii="Aptos" w:hAnsi="Aptos"/>
          <w:sz w:val="22"/>
          <w:szCs w:val="22"/>
        </w:rPr>
        <w:t>mail</w:t>
      </w:r>
      <w:proofErr w:type="gramEnd"/>
      <w:r w:rsidRPr="00C636BE">
        <w:rPr>
          <w:rFonts w:ascii="Aptos" w:hAnsi="Aptos"/>
          <w:sz w:val="22"/>
          <w:szCs w:val="22"/>
        </w:rPr>
        <w:t>* :</w:t>
      </w:r>
    </w:p>
    <w:p w14:paraId="6E606845" w14:textId="77777777" w:rsidR="00E8508C" w:rsidRPr="00C636BE" w:rsidRDefault="00E8508C" w:rsidP="00E8508C">
      <w:pPr>
        <w:pStyle w:val="Paragraphedeliste"/>
        <w:spacing w:after="60" w:line="240" w:lineRule="auto"/>
        <w:ind w:left="786"/>
        <w:rPr>
          <w:rFonts w:ascii="Aptos" w:hAnsi="Aptos"/>
          <w:sz w:val="22"/>
          <w:szCs w:val="22"/>
        </w:rPr>
      </w:pPr>
    </w:p>
    <w:p w14:paraId="038D087F" w14:textId="77777777" w:rsidR="00E8508C" w:rsidRDefault="00E8508C" w:rsidP="00E8508C">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Projet</w:t>
      </w:r>
    </w:p>
    <w:p w14:paraId="6BC4322B" w14:textId="77777777" w:rsidR="00B662B4" w:rsidRPr="00B662B4" w:rsidRDefault="00B662B4" w:rsidP="00B662B4">
      <w:pPr>
        <w:spacing w:after="60" w:line="240" w:lineRule="auto"/>
        <w:rPr>
          <w:rFonts w:ascii="Aptos" w:hAnsi="Aptos"/>
          <w:sz w:val="22"/>
          <w:szCs w:val="22"/>
        </w:rPr>
      </w:pPr>
      <w:r w:rsidRPr="00B662B4">
        <w:rPr>
          <w:rFonts w:ascii="Aptos" w:hAnsi="Aptos"/>
          <w:i/>
          <w:iCs/>
          <w:sz w:val="22"/>
          <w:szCs w:val="22"/>
        </w:rPr>
        <w:t xml:space="preserve">Le « projet » exprime de manière globale les axes/ travaux de recherche qui seront privilégiés sur les deux premières années. </w:t>
      </w:r>
    </w:p>
    <w:p w14:paraId="548B9321" w14:textId="2642F5E6"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Nom du projet (avec acronyme si existant) * : </w:t>
      </w:r>
      <w:r w:rsidRPr="00C636BE">
        <w:rPr>
          <w:rFonts w:ascii="Aptos" w:hAnsi="Aptos"/>
          <w:i/>
          <w:iCs/>
          <w:sz w:val="22"/>
          <w:szCs w:val="22"/>
        </w:rPr>
        <w:t>(300 caractères max)</w:t>
      </w:r>
      <w:r w:rsidR="00B662B4">
        <w:rPr>
          <w:rFonts w:ascii="Aptos" w:hAnsi="Aptos"/>
          <w:i/>
          <w:iCs/>
          <w:sz w:val="22"/>
          <w:szCs w:val="22"/>
        </w:rPr>
        <w:t xml:space="preserve"> </w:t>
      </w:r>
    </w:p>
    <w:p w14:paraId="09982C2A"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Titre court *: </w:t>
      </w:r>
    </w:p>
    <w:p w14:paraId="2DE2EC33"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Date prévisionnelle de démarrage* : </w:t>
      </w:r>
    </w:p>
    <w:p w14:paraId="758C290E"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Date prévisionnelle de fin de projet* : </w:t>
      </w:r>
    </w:p>
    <w:p w14:paraId="1D0FF7B2" w14:textId="77777777" w:rsidR="00E8508C" w:rsidRPr="00C636BE" w:rsidRDefault="00E8508C" w:rsidP="00E8508C">
      <w:pPr>
        <w:spacing w:after="60" w:line="240" w:lineRule="auto"/>
        <w:ind w:left="426" w:hanging="360"/>
        <w:rPr>
          <w:rFonts w:ascii="Aptos" w:hAnsi="Aptos"/>
          <w:sz w:val="22"/>
          <w:szCs w:val="22"/>
        </w:rPr>
      </w:pPr>
    </w:p>
    <w:p w14:paraId="089E3A04" w14:textId="77777777" w:rsidR="00E8508C" w:rsidRPr="00C636BE" w:rsidRDefault="00E8508C" w:rsidP="00E8508C">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 xml:space="preserve">Laboratoire porteur </w:t>
      </w:r>
    </w:p>
    <w:p w14:paraId="39245078"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Nom* (nom et code RNSR) : </w:t>
      </w:r>
    </w:p>
    <w:p w14:paraId="412FDB18" w14:textId="77777777" w:rsidR="00E8508C" w:rsidRDefault="00E8508C" w:rsidP="00E8508C">
      <w:pPr>
        <w:spacing w:after="60" w:line="240" w:lineRule="auto"/>
        <w:ind w:left="426" w:hanging="360"/>
        <w:rPr>
          <w:rFonts w:ascii="Aptos" w:hAnsi="Aptos"/>
          <w:i/>
          <w:iCs/>
          <w:sz w:val="22"/>
          <w:szCs w:val="22"/>
        </w:rPr>
      </w:pPr>
      <w:r w:rsidRPr="00C636BE">
        <w:rPr>
          <w:rFonts w:ascii="Aptos" w:hAnsi="Aptos"/>
          <w:i/>
          <w:iCs/>
          <w:sz w:val="22"/>
          <w:szCs w:val="22"/>
        </w:rPr>
        <w:t xml:space="preserve">Si le laboratoire est multisite, préciser la localisation : </w:t>
      </w:r>
      <w:r w:rsidRPr="00C636BE">
        <w:rPr>
          <w:rFonts w:ascii="Aptos" w:hAnsi="Aptos" w:cstheme="minorHAnsi"/>
          <w:i/>
          <w:iCs/>
          <w:sz w:val="22"/>
          <w:szCs w:val="22"/>
        </w:rPr>
        <w:t>□</w:t>
      </w:r>
      <w:r w:rsidRPr="00C636BE">
        <w:rPr>
          <w:rFonts w:ascii="Aptos" w:hAnsi="Aptos"/>
          <w:i/>
          <w:iCs/>
          <w:sz w:val="22"/>
          <w:szCs w:val="22"/>
        </w:rPr>
        <w:t xml:space="preserve">Nantes, </w:t>
      </w:r>
      <w:r w:rsidRPr="00C636BE">
        <w:rPr>
          <w:rFonts w:ascii="Aptos" w:hAnsi="Aptos" w:cstheme="minorHAnsi"/>
          <w:i/>
          <w:iCs/>
          <w:sz w:val="22"/>
          <w:szCs w:val="22"/>
        </w:rPr>
        <w:t>□</w:t>
      </w:r>
      <w:r w:rsidRPr="00C636BE">
        <w:rPr>
          <w:rFonts w:ascii="Aptos" w:hAnsi="Aptos"/>
          <w:i/>
          <w:iCs/>
          <w:sz w:val="22"/>
          <w:szCs w:val="22"/>
        </w:rPr>
        <w:t xml:space="preserve">Angers, </w:t>
      </w:r>
      <w:r w:rsidRPr="00C636BE">
        <w:rPr>
          <w:rFonts w:ascii="Aptos" w:hAnsi="Aptos" w:cstheme="minorHAnsi"/>
          <w:i/>
          <w:iCs/>
          <w:sz w:val="22"/>
          <w:szCs w:val="22"/>
        </w:rPr>
        <w:t>□</w:t>
      </w:r>
      <w:r w:rsidRPr="00C636BE">
        <w:rPr>
          <w:rFonts w:ascii="Aptos" w:hAnsi="Aptos"/>
          <w:i/>
          <w:iCs/>
          <w:sz w:val="22"/>
          <w:szCs w:val="22"/>
        </w:rPr>
        <w:t>Le Mans,</w:t>
      </w:r>
      <w:r w:rsidRPr="00C636BE">
        <w:rPr>
          <w:rFonts w:ascii="Aptos" w:hAnsi="Aptos" w:cstheme="minorHAnsi"/>
          <w:i/>
          <w:iCs/>
          <w:sz w:val="22"/>
          <w:szCs w:val="22"/>
        </w:rPr>
        <w:t xml:space="preserve"> □</w:t>
      </w:r>
      <w:r w:rsidRPr="00C636BE">
        <w:rPr>
          <w:rFonts w:ascii="Aptos" w:hAnsi="Aptos"/>
          <w:i/>
          <w:iCs/>
          <w:sz w:val="22"/>
          <w:szCs w:val="22"/>
        </w:rPr>
        <w:t xml:space="preserve">Laval, </w:t>
      </w:r>
      <w:r w:rsidRPr="00C636BE">
        <w:rPr>
          <w:rFonts w:ascii="Aptos" w:hAnsi="Aptos" w:cstheme="minorHAnsi"/>
          <w:i/>
          <w:iCs/>
          <w:sz w:val="22"/>
          <w:szCs w:val="22"/>
        </w:rPr>
        <w:t>□</w:t>
      </w:r>
      <w:r w:rsidRPr="00C636BE">
        <w:rPr>
          <w:rFonts w:ascii="Aptos" w:hAnsi="Aptos"/>
          <w:i/>
          <w:iCs/>
          <w:sz w:val="22"/>
          <w:szCs w:val="22"/>
        </w:rPr>
        <w:t xml:space="preserve">St Nazaire, </w:t>
      </w:r>
      <w:r w:rsidRPr="00C636BE">
        <w:rPr>
          <w:rFonts w:ascii="Aptos" w:hAnsi="Aptos" w:cstheme="minorHAnsi"/>
          <w:i/>
          <w:iCs/>
          <w:sz w:val="22"/>
          <w:szCs w:val="22"/>
        </w:rPr>
        <w:t>□</w:t>
      </w:r>
      <w:r w:rsidRPr="00C636BE">
        <w:rPr>
          <w:rFonts w:ascii="Aptos" w:hAnsi="Aptos"/>
          <w:i/>
          <w:iCs/>
          <w:sz w:val="22"/>
          <w:szCs w:val="22"/>
        </w:rPr>
        <w:t>La Roche/</w:t>
      </w:r>
      <w:proofErr w:type="spellStart"/>
      <w:r w:rsidRPr="00C636BE">
        <w:rPr>
          <w:rFonts w:ascii="Aptos" w:hAnsi="Aptos"/>
          <w:i/>
          <w:iCs/>
          <w:sz w:val="22"/>
          <w:szCs w:val="22"/>
        </w:rPr>
        <w:t>Yon</w:t>
      </w:r>
      <w:proofErr w:type="spellEnd"/>
    </w:p>
    <w:p w14:paraId="333B145C" w14:textId="77777777" w:rsidR="00C636BE" w:rsidRPr="00C636BE" w:rsidRDefault="00C636BE" w:rsidP="00E8508C">
      <w:pPr>
        <w:spacing w:after="60" w:line="240" w:lineRule="auto"/>
        <w:ind w:left="426" w:hanging="360"/>
        <w:rPr>
          <w:rFonts w:ascii="Aptos" w:hAnsi="Aptos"/>
          <w:i/>
          <w:iCs/>
          <w:sz w:val="22"/>
          <w:szCs w:val="22"/>
        </w:rPr>
      </w:pPr>
    </w:p>
    <w:p w14:paraId="63F4F6D7" w14:textId="77777777" w:rsidR="00E8508C" w:rsidRPr="00C636BE" w:rsidRDefault="00E8508C" w:rsidP="00E8508C">
      <w:pPr>
        <w:spacing w:after="60" w:line="240" w:lineRule="auto"/>
        <w:ind w:left="426" w:hanging="360"/>
        <w:rPr>
          <w:rFonts w:ascii="Aptos" w:hAnsi="Aptos"/>
          <w:sz w:val="22"/>
          <w:szCs w:val="22"/>
        </w:rPr>
      </w:pPr>
    </w:p>
    <w:p w14:paraId="02B80934" w14:textId="77777777" w:rsidR="00E8508C" w:rsidRDefault="00E8508C" w:rsidP="00E8508C">
      <w:pPr>
        <w:spacing w:after="60" w:line="240" w:lineRule="auto"/>
        <w:rPr>
          <w:rFonts w:ascii="Aptos" w:hAnsi="Aptos"/>
          <w:b/>
          <w:bCs/>
          <w:sz w:val="22"/>
          <w:szCs w:val="22"/>
        </w:rPr>
      </w:pPr>
      <w:r w:rsidRPr="00C636BE">
        <w:rPr>
          <w:rFonts w:ascii="Aptos" w:hAnsi="Aptos"/>
          <w:b/>
          <w:bCs/>
          <w:sz w:val="22"/>
          <w:szCs w:val="22"/>
        </w:rPr>
        <w:t>Thématiques et mots-clés</w:t>
      </w:r>
    </w:p>
    <w:p w14:paraId="3ED4CE65" w14:textId="77777777" w:rsidR="00B662B4" w:rsidRPr="00C636BE" w:rsidRDefault="00B662B4" w:rsidP="00E8508C">
      <w:pPr>
        <w:spacing w:after="60" w:line="240" w:lineRule="auto"/>
        <w:rPr>
          <w:rFonts w:ascii="Aptos" w:hAnsi="Aptos"/>
          <w:b/>
          <w:bCs/>
          <w:sz w:val="22"/>
          <w:szCs w:val="22"/>
        </w:rPr>
      </w:pPr>
    </w:p>
    <w:p w14:paraId="328A742A" w14:textId="77777777" w:rsidR="00E8508C" w:rsidRPr="00C636BE" w:rsidRDefault="00E8508C" w:rsidP="00E8508C">
      <w:pPr>
        <w:pStyle w:val="Paragraphedeliste"/>
        <w:numPr>
          <w:ilvl w:val="0"/>
          <w:numId w:val="11"/>
        </w:numPr>
        <w:spacing w:after="60" w:line="240" w:lineRule="auto"/>
        <w:ind w:left="426"/>
        <w:rPr>
          <w:rFonts w:ascii="Aptos" w:hAnsi="Aptos" w:cstheme="minorHAnsi"/>
          <w:sz w:val="22"/>
          <w:szCs w:val="22"/>
          <w:lang w:eastAsia="fr-FR"/>
        </w:rPr>
      </w:pPr>
      <w:r w:rsidRPr="00C636BE">
        <w:rPr>
          <w:rFonts w:ascii="Aptos" w:hAnsi="Aptos"/>
          <w:b/>
          <w:sz w:val="22"/>
          <w:szCs w:val="22"/>
        </w:rPr>
        <w:t>Thématiques scientifiques principale et secondaire*</w:t>
      </w:r>
      <w:r w:rsidRPr="00C636BE">
        <w:rPr>
          <w:rFonts w:ascii="Aptos" w:hAnsi="Aptos" w:cstheme="minorHAnsi"/>
          <w:b/>
          <w:bCs/>
          <w:sz w:val="22"/>
          <w:szCs w:val="22"/>
          <w:lang w:eastAsia="fr-FR"/>
        </w:rPr>
        <w:t xml:space="preserve"> : </w:t>
      </w:r>
      <w:r w:rsidRPr="00C636BE">
        <w:rPr>
          <w:rFonts w:ascii="Aptos" w:hAnsi="Aptos" w:cstheme="minorHAnsi"/>
          <w:sz w:val="22"/>
          <w:szCs w:val="22"/>
          <w:lang w:eastAsia="fr-FR"/>
        </w:rPr>
        <w:t> </w:t>
      </w:r>
    </w:p>
    <w:p w14:paraId="04972EBA" w14:textId="77777777" w:rsidR="00E8508C" w:rsidRPr="00667636" w:rsidRDefault="00E8508C" w:rsidP="00E8508C">
      <w:pPr>
        <w:pStyle w:val="Paragraphedeliste"/>
        <w:spacing w:after="0" w:line="240" w:lineRule="auto"/>
        <w:ind w:left="426"/>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Indiquer une thématique scientifique principale (DOMAINE→ spécialité) et secondaire (DOMAINE→ spécialité), si concerné.</w:t>
      </w:r>
    </w:p>
    <w:p w14:paraId="36E84347" w14:textId="77777777" w:rsidR="00E8508C" w:rsidRPr="00667636" w:rsidRDefault="00E8508C" w:rsidP="00E8508C">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Exemple </w:t>
      </w:r>
      <w:bookmarkStart w:id="0" w:name="_Hlk95923218"/>
      <w:r w:rsidRPr="00667636">
        <w:rPr>
          <w:rFonts w:ascii="Aptos" w:hAnsi="Aptos" w:cstheme="minorHAnsi"/>
          <w:i/>
          <w:iCs/>
          <w:sz w:val="16"/>
          <w:szCs w:val="16"/>
          <w:lang w:eastAsia="fr-FR"/>
        </w:rPr>
        <w:t>: SCIENCES DE LA VIE - Biochimie et chimie du vivant  </w:t>
      </w:r>
    </w:p>
    <w:p w14:paraId="0769CCFE" w14:textId="77777777" w:rsidR="00E8508C" w:rsidRPr="00667636" w:rsidRDefault="00E8508C" w:rsidP="00E8508C">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SCIENCES DE LA VIE - Caractérisation des structures et relations structure-fonction des </w:t>
      </w:r>
      <w:proofErr w:type="spellStart"/>
      <w:r w:rsidRPr="00667636">
        <w:rPr>
          <w:rFonts w:ascii="Aptos" w:hAnsi="Aptos" w:cstheme="minorHAnsi"/>
          <w:i/>
          <w:iCs/>
          <w:sz w:val="16"/>
          <w:szCs w:val="16"/>
          <w:lang w:eastAsia="fr-FR"/>
        </w:rPr>
        <w:t>macro-molécules</w:t>
      </w:r>
      <w:proofErr w:type="spellEnd"/>
      <w:r w:rsidRPr="00667636">
        <w:rPr>
          <w:rFonts w:ascii="Aptos" w:hAnsi="Aptos" w:cstheme="minorHAnsi"/>
          <w:i/>
          <w:iCs/>
          <w:sz w:val="16"/>
          <w:szCs w:val="16"/>
          <w:lang w:eastAsia="fr-FR"/>
        </w:rPr>
        <w:t> biologiques </w:t>
      </w:r>
    </w:p>
    <w:p w14:paraId="00E9E9B8" w14:textId="77777777" w:rsidR="00E8508C" w:rsidRPr="00667636" w:rsidRDefault="00E8508C" w:rsidP="00E8508C">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Etc. </w:t>
      </w:r>
    </w:p>
    <w:bookmarkEnd w:id="0"/>
    <w:p w14:paraId="28B7E939" w14:textId="77777777" w:rsidR="00E8508C" w:rsidRPr="00667636" w:rsidRDefault="00E8508C" w:rsidP="00E8508C">
      <w:pPr>
        <w:spacing w:after="0" w:line="240" w:lineRule="auto"/>
        <w:ind w:left="708"/>
        <w:textAlignment w:val="baseline"/>
        <w:rPr>
          <w:rFonts w:ascii="Aptos" w:hAnsi="Aptos" w:cstheme="minorHAnsi"/>
          <w:lang w:eastAsia="fr-FR"/>
        </w:rPr>
      </w:pPr>
      <w:r w:rsidRPr="00667636">
        <w:rPr>
          <w:rFonts w:ascii="Aptos" w:hAnsi="Aptos" w:cstheme="minorHAnsi"/>
          <w:i/>
          <w:iCs/>
          <w:lang w:eastAsia="fr-FR"/>
        </w:rPr>
        <w:t xml:space="preserve">  </w:t>
      </w:r>
    </w:p>
    <w:tbl>
      <w:tblPr>
        <w:tblW w:w="97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819"/>
      </w:tblGrid>
      <w:tr w:rsidR="00E8508C" w:rsidRPr="00667636" w14:paraId="53762B98" w14:textId="77777777" w:rsidTr="00737D63">
        <w:trPr>
          <w:trHeight w:val="843"/>
          <w:jc w:val="center"/>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327AFE16" w14:textId="77777777" w:rsidR="00E8508C" w:rsidRPr="00B03D0A" w:rsidRDefault="00E8508C" w:rsidP="00737D63">
            <w:pPr>
              <w:pStyle w:val="Paragraphedeliste"/>
              <w:numPr>
                <w:ilvl w:val="0"/>
                <w:numId w:val="3"/>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LA VIE </w:t>
            </w:r>
          </w:p>
          <w:p w14:paraId="337250D2"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Biochimie et chimie du vivant  </w:t>
            </w:r>
          </w:p>
          <w:p w14:paraId="43935AAC"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Caractérisation des structures et relations structure-fonction des </w:t>
            </w:r>
            <w:proofErr w:type="spellStart"/>
            <w:r w:rsidRPr="00B03D0A">
              <w:rPr>
                <w:rFonts w:ascii="Aptos" w:hAnsi="Aptos" w:cstheme="minorHAnsi"/>
                <w:i/>
                <w:iCs/>
                <w:sz w:val="18"/>
                <w:szCs w:val="18"/>
                <w:lang w:eastAsia="fr-FR"/>
              </w:rPr>
              <w:t>macro-molécules</w:t>
            </w:r>
            <w:proofErr w:type="spellEnd"/>
            <w:r w:rsidRPr="00B03D0A">
              <w:rPr>
                <w:rFonts w:ascii="Aptos" w:hAnsi="Aptos" w:cstheme="minorHAnsi"/>
                <w:i/>
                <w:iCs/>
                <w:sz w:val="18"/>
                <w:szCs w:val="18"/>
                <w:lang w:eastAsia="fr-FR"/>
              </w:rPr>
              <w:t> biologiques </w:t>
            </w:r>
          </w:p>
          <w:p w14:paraId="070A5A88"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Génétique, génomique et ARN </w:t>
            </w:r>
          </w:p>
          <w:p w14:paraId="333FCDB4"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Biologie cellulaire, biologie du développement et de l’évolution  </w:t>
            </w:r>
          </w:p>
          <w:p w14:paraId="31C33202"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Physiologie et physiopathologie  </w:t>
            </w:r>
          </w:p>
          <w:p w14:paraId="2862325F"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Immunologie, Infectiologie et Inflammation  </w:t>
            </w:r>
          </w:p>
          <w:p w14:paraId="5A333077"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Neurosciences moléculaires et cellulaires – Neurobiologie du développement  </w:t>
            </w:r>
          </w:p>
          <w:p w14:paraId="78D729C8"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Neurosciences intégratives et cognitives </w:t>
            </w:r>
          </w:p>
          <w:p w14:paraId="716AD4B7"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Recherche translationnelle en santé  </w:t>
            </w:r>
          </w:p>
          <w:p w14:paraId="2A6F6273"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Innovation biomédicale </w:t>
            </w:r>
          </w:p>
          <w:p w14:paraId="0E2093E5" w14:textId="77777777" w:rsidR="00E8508C" w:rsidRPr="00B03D0A" w:rsidRDefault="00E8508C" w:rsidP="00737D63">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Médecine régénérative </w:t>
            </w:r>
          </w:p>
          <w:p w14:paraId="12D681ED" w14:textId="77777777" w:rsidR="00E8508C" w:rsidRPr="00B03D0A" w:rsidRDefault="00E8508C" w:rsidP="00737D63">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4A430A62"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L’ENVIRONNEMENT </w:t>
            </w:r>
          </w:p>
          <w:p w14:paraId="08F22EAB" w14:textId="77777777" w:rsidR="00E8508C" w:rsidRPr="00B03D0A" w:rsidRDefault="00E8508C" w:rsidP="00737D63">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Terre solide et enveloppes fluides  </w:t>
            </w:r>
          </w:p>
          <w:p w14:paraId="4DF4FA29" w14:textId="77777777" w:rsidR="00E8508C" w:rsidRPr="00B03D0A" w:rsidRDefault="00E8508C" w:rsidP="00737D63">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Terre vivante </w:t>
            </w:r>
          </w:p>
          <w:p w14:paraId="4A2DDEE5" w14:textId="77777777" w:rsidR="00E8508C" w:rsidRPr="00B03D0A" w:rsidRDefault="00E8508C" w:rsidP="00737D63">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Biologie des animaux, des organismes photosynthétiques et des micro-organismes  </w:t>
            </w:r>
          </w:p>
          <w:p w14:paraId="5CCCD586" w14:textId="77777777" w:rsidR="00E8508C" w:rsidRPr="00B03D0A" w:rsidRDefault="00E8508C" w:rsidP="00737D63">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Alimentation et systèmes alimentaires </w:t>
            </w:r>
          </w:p>
          <w:p w14:paraId="392869D2" w14:textId="77777777" w:rsidR="00E8508C" w:rsidRPr="00B03D0A" w:rsidRDefault="00E8508C" w:rsidP="00737D63">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5E706598"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DU NUMERIQUE </w:t>
            </w:r>
          </w:p>
          <w:p w14:paraId="18F65CED"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Fondements du numérique : informatique, automatique, traitement du signal </w:t>
            </w:r>
          </w:p>
          <w:p w14:paraId="3E57A85F"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Intelligence artificielle et science des données  </w:t>
            </w:r>
          </w:p>
          <w:p w14:paraId="43E307CC"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Sciences et génie du logiciel - Réseaux de communication multi-usages, infrastructures de hautes performances </w:t>
            </w:r>
          </w:p>
          <w:p w14:paraId="77AEFB4B"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Interaction, robotique  </w:t>
            </w:r>
          </w:p>
          <w:p w14:paraId="0EEB5274"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Modèles numériques, simulation, applications </w:t>
            </w:r>
          </w:p>
          <w:p w14:paraId="74C6D653" w14:textId="77777777" w:rsidR="00E8508C" w:rsidRPr="00B03D0A" w:rsidRDefault="00E8508C" w:rsidP="00737D63">
            <w:pPr>
              <w:pStyle w:val="Paragraphedeliste"/>
              <w:numPr>
                <w:ilvl w:val="0"/>
                <w:numId w:val="5"/>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Technologies quantiques</w:t>
            </w:r>
            <w:r w:rsidRPr="00B03D0A">
              <w:rPr>
                <w:rFonts w:ascii="Aptos" w:hAnsi="Aptos" w:cstheme="minorHAnsi"/>
                <w:b/>
                <w:bCs/>
                <w:i/>
                <w:iCs/>
                <w:sz w:val="18"/>
                <w:szCs w:val="18"/>
                <w:lang w:eastAsia="fr-FR"/>
              </w:rPr>
              <w:t> </w:t>
            </w:r>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0B19121C"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LA MATIERE ET DE L’INGENIERIE </w:t>
            </w:r>
          </w:p>
          <w:p w14:paraId="5BD87BA3"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Physique de la matière condensée et de la matière diluée </w:t>
            </w:r>
          </w:p>
          <w:p w14:paraId="1B0BF049"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Polymères, composites, physico-chimie de la matière molle </w:t>
            </w:r>
          </w:p>
          <w:p w14:paraId="340DF2B8"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Matériaux métalliques et inorganiques  </w:t>
            </w:r>
          </w:p>
          <w:p w14:paraId="16253A4A"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Sciences de l’ingénierie et des procédés </w:t>
            </w:r>
          </w:p>
          <w:p w14:paraId="2D39DA43"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Chimie moléculaire  </w:t>
            </w:r>
          </w:p>
          <w:p w14:paraId="1F770AB8"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Chimie analytique, chimie théorique et modélisation </w:t>
            </w:r>
          </w:p>
          <w:p w14:paraId="34E2E82C" w14:textId="77777777" w:rsidR="00E8508C" w:rsidRPr="00B03D0A" w:rsidRDefault="00E8508C" w:rsidP="00737D63">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7FF1A3B7"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MATHEMATIQUES ET LEUR INTERACTIONS </w:t>
            </w:r>
          </w:p>
          <w:p w14:paraId="7422AB79" w14:textId="77777777" w:rsidR="00E8508C" w:rsidRPr="00B03D0A" w:rsidRDefault="00E8508C" w:rsidP="00737D63">
            <w:pPr>
              <w:pStyle w:val="Paragraphedeliste"/>
              <w:numPr>
                <w:ilvl w:val="1"/>
                <w:numId w:val="4"/>
              </w:numPr>
              <w:spacing w:after="0" w:line="240" w:lineRule="auto"/>
              <w:ind w:left="756"/>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Mathématiques</w:t>
            </w:r>
            <w:r w:rsidRPr="00B03D0A">
              <w:rPr>
                <w:rFonts w:ascii="Aptos" w:hAnsi="Aptos" w:cstheme="minorHAnsi"/>
                <w:b/>
                <w:bCs/>
                <w:i/>
                <w:iCs/>
                <w:sz w:val="18"/>
                <w:szCs w:val="18"/>
                <w:lang w:eastAsia="fr-FR"/>
              </w:rPr>
              <w:t> </w:t>
            </w:r>
          </w:p>
          <w:p w14:paraId="711934DE" w14:textId="77777777" w:rsidR="00E8508C" w:rsidRPr="00B03D0A" w:rsidRDefault="00E8508C" w:rsidP="00737D63">
            <w:pPr>
              <w:spacing w:after="0" w:line="240" w:lineRule="auto"/>
              <w:ind w:left="360"/>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6F0E28D9"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PHYSIQUE SUBATOMIQUE, SCIENCES DE L’UNIVERS ET SCIENCES DE LA TERRE </w:t>
            </w:r>
          </w:p>
          <w:p w14:paraId="0D4204F2"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Planétologie, structure et histoire de la Terre </w:t>
            </w:r>
          </w:p>
          <w:p w14:paraId="38C471FC" w14:textId="77777777" w:rsidR="00E8508C" w:rsidRPr="00B03D0A" w:rsidRDefault="00E8508C" w:rsidP="00737D63">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Physique subatomique et astrophysique </w:t>
            </w:r>
          </w:p>
          <w:p w14:paraId="6355A19E" w14:textId="77777777" w:rsidR="00E8508C" w:rsidRPr="00B03D0A" w:rsidRDefault="00E8508C" w:rsidP="00737D63">
            <w:pPr>
              <w:spacing w:after="0" w:line="240" w:lineRule="auto"/>
              <w:jc w:val="both"/>
              <w:textAlignment w:val="baseline"/>
              <w:rPr>
                <w:rFonts w:ascii="Aptos" w:hAnsi="Aptos" w:cstheme="minorHAnsi"/>
                <w:b/>
                <w:bCs/>
                <w:i/>
                <w:iCs/>
                <w:sz w:val="18"/>
                <w:szCs w:val="18"/>
                <w:lang w:eastAsia="fr-FR"/>
              </w:rPr>
            </w:pPr>
          </w:p>
          <w:p w14:paraId="672618C4" w14:textId="77777777" w:rsidR="00E8508C" w:rsidRPr="00B03D0A" w:rsidRDefault="00E8508C" w:rsidP="00737D63">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HUMAINES ET SOCIALES </w:t>
            </w:r>
          </w:p>
          <w:p w14:paraId="3B910666"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Individus, entreprises, marchés, finance, management </w:t>
            </w:r>
          </w:p>
          <w:p w14:paraId="45AF3FCF"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Institutions et organisations, cadres juridiques et normes, gouvernance, relations internationales  </w:t>
            </w:r>
          </w:p>
          <w:p w14:paraId="6F2FD059"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Les sociétés contemporaines : états, dynamiques et transformations </w:t>
            </w:r>
          </w:p>
          <w:p w14:paraId="1858D29B"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Cognition, comportements, langage  </w:t>
            </w:r>
          </w:p>
          <w:p w14:paraId="229449EB"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Arts, langues, littératures, philosophies  </w:t>
            </w:r>
          </w:p>
          <w:p w14:paraId="2DE48C65"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Études du passé, patrimoines, cultures </w:t>
            </w:r>
          </w:p>
          <w:p w14:paraId="33EAD83B" w14:textId="77777777" w:rsidR="00E8508C" w:rsidRPr="00B03D0A" w:rsidRDefault="00E8508C" w:rsidP="00737D63">
            <w:pPr>
              <w:pStyle w:val="Paragraphedeliste"/>
              <w:numPr>
                <w:ilvl w:val="1"/>
                <w:numId w:val="4"/>
              </w:numPr>
              <w:spacing w:after="0" w:line="240" w:lineRule="auto"/>
              <w:ind w:left="768"/>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Sociétés et territoires en transition</w:t>
            </w:r>
            <w:r w:rsidRPr="00B03D0A">
              <w:rPr>
                <w:rFonts w:ascii="Aptos" w:hAnsi="Aptos" w:cstheme="minorHAnsi"/>
                <w:b/>
                <w:bCs/>
                <w:i/>
                <w:iCs/>
                <w:sz w:val="18"/>
                <w:szCs w:val="18"/>
                <w:lang w:eastAsia="fr-FR"/>
              </w:rPr>
              <w:t> </w:t>
            </w:r>
          </w:p>
        </w:tc>
      </w:tr>
    </w:tbl>
    <w:p w14:paraId="77735017" w14:textId="77777777" w:rsidR="00E8508C" w:rsidRDefault="00E8508C" w:rsidP="00E8508C">
      <w:pPr>
        <w:spacing w:after="0" w:line="240" w:lineRule="auto"/>
        <w:jc w:val="both"/>
        <w:textAlignment w:val="baseline"/>
        <w:rPr>
          <w:rFonts w:ascii="Aptos" w:hAnsi="Aptos" w:cstheme="minorHAnsi"/>
          <w:b/>
          <w:bCs/>
          <w:i/>
          <w:iCs/>
          <w:highlight w:val="yellow"/>
          <w:lang w:eastAsia="fr-FR"/>
        </w:rPr>
      </w:pPr>
    </w:p>
    <w:p w14:paraId="1DD47573" w14:textId="77777777" w:rsidR="00E8508C" w:rsidRPr="00667636" w:rsidRDefault="00E8508C" w:rsidP="00E8508C">
      <w:pPr>
        <w:spacing w:after="0" w:line="240" w:lineRule="auto"/>
        <w:jc w:val="both"/>
        <w:textAlignment w:val="baseline"/>
        <w:rPr>
          <w:rFonts w:ascii="Aptos" w:hAnsi="Aptos" w:cstheme="minorHAnsi"/>
          <w:b/>
          <w:bCs/>
          <w:i/>
          <w:iCs/>
          <w:highlight w:val="yellow"/>
          <w:lang w:eastAsia="fr-FR"/>
        </w:rPr>
      </w:pPr>
    </w:p>
    <w:p w14:paraId="7AAA7040" w14:textId="77777777" w:rsidR="00E8508C" w:rsidRPr="00C636BE" w:rsidRDefault="00E8508C" w:rsidP="00E8508C">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Mots clés en français </w:t>
      </w:r>
      <w:r w:rsidRPr="00C636BE">
        <w:rPr>
          <w:rFonts w:ascii="Aptos" w:hAnsi="Aptos"/>
          <w:bCs/>
          <w:i/>
          <w:iCs/>
          <w:sz w:val="22"/>
          <w:szCs w:val="22"/>
        </w:rPr>
        <w:t>(1 seul mot par champ-50 caractères max)</w:t>
      </w:r>
    </w:p>
    <w:p w14:paraId="77A13F48"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1er mot clé* :</w:t>
      </w:r>
    </w:p>
    <w:p w14:paraId="0005AD10"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2ème mot clé* :</w:t>
      </w:r>
    </w:p>
    <w:p w14:paraId="74CCF4AF"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3ème mot clé* :</w:t>
      </w:r>
    </w:p>
    <w:p w14:paraId="75D3CE6A"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4ème mot clé* :</w:t>
      </w:r>
    </w:p>
    <w:p w14:paraId="59A2B569"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5ème mot clé :</w:t>
      </w:r>
    </w:p>
    <w:p w14:paraId="5216758E"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6ème mot clé :</w:t>
      </w:r>
    </w:p>
    <w:p w14:paraId="42A89E74" w14:textId="77777777" w:rsidR="00E8508C" w:rsidRPr="00C636BE" w:rsidRDefault="00E8508C" w:rsidP="00E8508C">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etc.</w:t>
      </w:r>
    </w:p>
    <w:p w14:paraId="00AC85E1" w14:textId="77777777" w:rsidR="00E8508C" w:rsidRDefault="00E8508C" w:rsidP="00E8508C">
      <w:pPr>
        <w:spacing w:after="0" w:line="240" w:lineRule="auto"/>
        <w:jc w:val="both"/>
        <w:textAlignment w:val="baseline"/>
        <w:rPr>
          <w:rFonts w:ascii="Aptos" w:hAnsi="Aptos" w:cstheme="minorHAnsi"/>
          <w:b/>
          <w:bCs/>
          <w:i/>
          <w:iCs/>
          <w:sz w:val="22"/>
          <w:szCs w:val="22"/>
          <w:highlight w:val="yellow"/>
          <w:lang w:eastAsia="fr-FR"/>
        </w:rPr>
      </w:pPr>
    </w:p>
    <w:p w14:paraId="4989B48E" w14:textId="77777777" w:rsidR="00C636BE" w:rsidRDefault="00C636BE">
      <w:pPr>
        <w:spacing w:after="160" w:line="259" w:lineRule="auto"/>
        <w:rPr>
          <w:rFonts w:ascii="Aptos" w:hAnsi="Aptos"/>
          <w:b/>
          <w:sz w:val="22"/>
          <w:szCs w:val="22"/>
        </w:rPr>
      </w:pPr>
      <w:r>
        <w:rPr>
          <w:rFonts w:ascii="Aptos" w:hAnsi="Aptos"/>
          <w:b/>
          <w:sz w:val="22"/>
          <w:szCs w:val="22"/>
        </w:rPr>
        <w:br w:type="page"/>
      </w:r>
    </w:p>
    <w:p w14:paraId="7598ACB3" w14:textId="2D5FA6AB" w:rsidR="00E8508C" w:rsidRPr="00C636BE" w:rsidRDefault="00E8508C" w:rsidP="00E8508C">
      <w:pPr>
        <w:pStyle w:val="Paragraphedeliste"/>
        <w:numPr>
          <w:ilvl w:val="0"/>
          <w:numId w:val="11"/>
        </w:numPr>
        <w:spacing w:after="0" w:line="240" w:lineRule="auto"/>
        <w:jc w:val="both"/>
        <w:textAlignment w:val="baseline"/>
        <w:rPr>
          <w:rFonts w:ascii="Aptos" w:hAnsi="Aptos"/>
          <w:b/>
          <w:sz w:val="22"/>
          <w:szCs w:val="22"/>
        </w:rPr>
      </w:pPr>
      <w:r w:rsidRPr="00C636BE">
        <w:rPr>
          <w:rFonts w:ascii="Aptos" w:hAnsi="Aptos"/>
          <w:b/>
          <w:sz w:val="22"/>
          <w:szCs w:val="22"/>
        </w:rPr>
        <w:lastRenderedPageBreak/>
        <w:t>Thématiques en lien avec les politiques régionales :</w:t>
      </w:r>
    </w:p>
    <w:p w14:paraId="7D26566C" w14:textId="77777777" w:rsidR="00E8508C" w:rsidRPr="00667636" w:rsidRDefault="00E8508C" w:rsidP="00E8508C">
      <w:pPr>
        <w:spacing w:after="0" w:line="240" w:lineRule="auto"/>
        <w:jc w:val="both"/>
        <w:textAlignment w:val="baseline"/>
        <w:rPr>
          <w:rFonts w:ascii="Aptos" w:hAnsi="Aptos" w:cstheme="minorHAnsi"/>
          <w:i/>
          <w:iCs/>
          <w:sz w:val="18"/>
          <w:szCs w:val="18"/>
          <w:lang w:eastAsia="fr-FR"/>
        </w:rPr>
      </w:pPr>
      <w:r w:rsidRPr="00667636">
        <w:rPr>
          <w:rFonts w:ascii="Aptos" w:hAnsi="Aptos" w:cstheme="minorHAnsi"/>
          <w:i/>
          <w:iCs/>
          <w:sz w:val="18"/>
          <w:szCs w:val="18"/>
          <w:lang w:eastAsia="fr-FR"/>
        </w:rPr>
        <w:t>La Région inscrit son action dans plusieurs champs de politiques publiques : indiquer le ou les domaines dans lequel votre projet s’inscrit.</w:t>
      </w:r>
    </w:p>
    <w:p w14:paraId="42CE5B4E" w14:textId="77777777" w:rsidR="00E8508C" w:rsidRDefault="00E8508C" w:rsidP="00E8508C">
      <w:pPr>
        <w:spacing w:after="0" w:line="240" w:lineRule="auto"/>
        <w:jc w:val="both"/>
        <w:textAlignment w:val="baseline"/>
        <w:rPr>
          <w:rFonts w:ascii="Aptos" w:hAnsi="Aptos" w:cstheme="minorHAnsi"/>
          <w:i/>
          <w:iCs/>
          <w:sz w:val="18"/>
          <w:szCs w:val="18"/>
          <w:lang w:eastAsia="fr-FR"/>
        </w:rPr>
      </w:pPr>
      <w:r w:rsidRPr="00667636">
        <w:rPr>
          <w:rFonts w:ascii="Aptos" w:hAnsi="Aptos" w:cstheme="minorHAnsi"/>
          <w:i/>
          <w:iCs/>
          <w:sz w:val="18"/>
          <w:szCs w:val="18"/>
          <w:lang w:eastAsia="fr-FR"/>
        </w:rPr>
        <w:t>Cette donnée, à visée informative, n’entrera pas en compte dans l’évaluation du dossier.</w:t>
      </w:r>
    </w:p>
    <w:p w14:paraId="019192BC" w14:textId="77777777" w:rsidR="00E8508C" w:rsidRDefault="00E8508C" w:rsidP="00E8508C">
      <w:pPr>
        <w:spacing w:after="0" w:line="240" w:lineRule="auto"/>
        <w:jc w:val="both"/>
        <w:textAlignment w:val="baseline"/>
        <w:rPr>
          <w:rFonts w:ascii="Aptos" w:hAnsi="Aptos" w:cstheme="minorHAnsi"/>
          <w:i/>
          <w:iCs/>
          <w:sz w:val="18"/>
          <w:szCs w:val="18"/>
          <w:lang w:eastAsia="fr-FR"/>
        </w:rPr>
      </w:pPr>
    </w:p>
    <w:tbl>
      <w:tblPr>
        <w:tblW w:w="95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760"/>
        <w:gridCol w:w="4770"/>
      </w:tblGrid>
      <w:tr w:rsidR="00B662B4" w:rsidRPr="00062776" w14:paraId="31168453" w14:textId="77777777" w:rsidTr="00B662B4">
        <w:trPr>
          <w:trHeight w:val="8762"/>
        </w:trPr>
        <w:tc>
          <w:tcPr>
            <w:tcW w:w="4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DC7270"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AGRICULTURE - ALIMENTATION</w:t>
            </w:r>
          </w:p>
          <w:p w14:paraId="561F14E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Agroécologie</w:t>
            </w:r>
          </w:p>
          <w:p w14:paraId="01725A3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Alimentation Santé</w:t>
            </w:r>
          </w:p>
          <w:p w14:paraId="1AFC61A0"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Elevage - Santé et bien-être animal</w:t>
            </w:r>
          </w:p>
          <w:p w14:paraId="5F3A08F2"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Technologies et systèmes agricoles</w:t>
            </w:r>
          </w:p>
          <w:p w14:paraId="50761EB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Innovation agroalimentaire - produits et process</w:t>
            </w:r>
          </w:p>
          <w:p w14:paraId="5E8633B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Sécurité alimentaire - traçabilité</w:t>
            </w:r>
          </w:p>
          <w:p w14:paraId="5D79F0E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Productions végétales – protéines du futur</w:t>
            </w:r>
          </w:p>
          <w:p w14:paraId="2A1AD0F0"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Renouvellement générationnel – Transmission</w:t>
            </w:r>
          </w:p>
          <w:p w14:paraId="61CE61ED" w14:textId="77777777" w:rsidR="00B662B4" w:rsidRPr="00062776" w:rsidRDefault="00B662B4" w:rsidP="003F42CC">
            <w:pPr>
              <w:pStyle w:val="Paragraphedeliste"/>
              <w:spacing w:after="0" w:line="240" w:lineRule="auto"/>
              <w:ind w:left="360"/>
              <w:textAlignment w:val="center"/>
              <w:rPr>
                <w:rFonts w:ascii="Calibri" w:hAnsi="Calibri" w:cs="Calibri"/>
                <w:b/>
                <w:bCs/>
                <w:i/>
                <w:iCs/>
                <w:sz w:val="18"/>
                <w:szCs w:val="18"/>
                <w:lang w:eastAsia="fr-FR"/>
              </w:rPr>
            </w:pPr>
          </w:p>
          <w:p w14:paraId="458F99AA"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AMENAGEMENT DU TERRITOIRE</w:t>
            </w:r>
          </w:p>
          <w:p w14:paraId="3106DD0F"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Accès à la santé - Désert médicaux</w:t>
            </w:r>
          </w:p>
          <w:p w14:paraId="6F5B5B2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Mobilité, transport</w:t>
            </w:r>
          </w:p>
          <w:p w14:paraId="1EC56ED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Villes</w:t>
            </w:r>
          </w:p>
          <w:p w14:paraId="173A0F7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Logement</w:t>
            </w:r>
          </w:p>
          <w:p w14:paraId="296F13A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Ruralité</w:t>
            </w:r>
          </w:p>
          <w:p w14:paraId="2551D0F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Démographie</w:t>
            </w:r>
          </w:p>
          <w:p w14:paraId="4EC9C79A"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p w14:paraId="2DFB4A2B"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 xml:space="preserve">CITOYENNETE – DEMOCRATIE – CULTURE </w:t>
            </w:r>
          </w:p>
          <w:p w14:paraId="1C592AB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Ethique en santé</w:t>
            </w:r>
          </w:p>
          <w:p w14:paraId="23C77E5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Egalité hommes-femmes</w:t>
            </w:r>
          </w:p>
          <w:p w14:paraId="37460E92" w14:textId="77777777" w:rsidR="00B662B4" w:rsidRPr="00062776" w:rsidRDefault="00B662B4" w:rsidP="003F42CC">
            <w:pPr>
              <w:spacing w:after="0" w:line="240" w:lineRule="auto"/>
              <w:ind w:left="540" w:firstLine="48"/>
              <w:rPr>
                <w:rFonts w:ascii="Calibri" w:hAnsi="Calibri" w:cs="Calibri"/>
                <w:sz w:val="18"/>
                <w:szCs w:val="18"/>
                <w:lang w:eastAsia="fr-FR"/>
              </w:rPr>
            </w:pPr>
          </w:p>
          <w:p w14:paraId="15A9B768"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ECONOMIE – ENTREPRISES - EMPLOI</w:t>
            </w:r>
          </w:p>
          <w:p w14:paraId="2AEDC562"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Tourisme</w:t>
            </w:r>
          </w:p>
          <w:p w14:paraId="7EBA07B4"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Industrie du futur</w:t>
            </w:r>
          </w:p>
          <w:p w14:paraId="41C6930E"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p w14:paraId="7A0453ED"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 xml:space="preserve"> ENERGIES</w:t>
            </w:r>
          </w:p>
          <w:p w14:paraId="1314B51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Energies Marines Renouvelables</w:t>
            </w:r>
          </w:p>
          <w:p w14:paraId="1C7509D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 xml:space="preserve">Energies renouvelables / Solaire, </w:t>
            </w:r>
            <w:proofErr w:type="spellStart"/>
            <w:r w:rsidRPr="00062776">
              <w:rPr>
                <w:rFonts w:ascii="Calibri" w:hAnsi="Calibri" w:cs="Calibri"/>
                <w:i/>
                <w:iCs/>
                <w:sz w:val="18"/>
                <w:szCs w:val="18"/>
                <w:lang w:eastAsia="fr-FR"/>
              </w:rPr>
              <w:t>Pv</w:t>
            </w:r>
            <w:proofErr w:type="spellEnd"/>
            <w:r w:rsidRPr="00062776">
              <w:rPr>
                <w:rFonts w:ascii="Calibri" w:hAnsi="Calibri" w:cs="Calibri"/>
                <w:i/>
                <w:iCs/>
                <w:sz w:val="18"/>
                <w:szCs w:val="18"/>
                <w:lang w:eastAsia="fr-FR"/>
              </w:rPr>
              <w:t>, autre</w:t>
            </w:r>
          </w:p>
          <w:p w14:paraId="5107D4C0"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Nucléaire</w:t>
            </w:r>
          </w:p>
          <w:p w14:paraId="34799A7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Hydrogène</w:t>
            </w:r>
          </w:p>
          <w:p w14:paraId="3826F94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Stockage de l’énergie</w:t>
            </w:r>
          </w:p>
          <w:p w14:paraId="4A3702C5" w14:textId="77777777" w:rsidR="00B662B4" w:rsidRPr="00062776" w:rsidRDefault="00B662B4" w:rsidP="003F42CC">
            <w:pPr>
              <w:spacing w:after="0" w:line="240" w:lineRule="auto"/>
              <w:textAlignment w:val="center"/>
              <w:rPr>
                <w:rFonts w:ascii="Calibri" w:hAnsi="Calibri" w:cs="Calibri"/>
                <w:i/>
                <w:iCs/>
                <w:sz w:val="18"/>
                <w:szCs w:val="18"/>
                <w:lang w:eastAsia="fr-FR"/>
              </w:rPr>
            </w:pPr>
          </w:p>
          <w:p w14:paraId="3B722CD0"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ENVIRONNEMENT</w:t>
            </w:r>
          </w:p>
          <w:p w14:paraId="262DFAF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Climat</w:t>
            </w:r>
          </w:p>
          <w:p w14:paraId="4D01693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Biodiversité</w:t>
            </w:r>
          </w:p>
          <w:p w14:paraId="4A2E1F2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Paysages</w:t>
            </w:r>
          </w:p>
          <w:p w14:paraId="666DC92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Villes durables/bâtiments innovants</w:t>
            </w:r>
          </w:p>
          <w:p w14:paraId="1CCB8B0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Sols, foncier</w:t>
            </w:r>
          </w:p>
          <w:p w14:paraId="47A26B6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Haie, bocage, mares</w:t>
            </w:r>
          </w:p>
          <w:p w14:paraId="3CFF4E05"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Continuum terre-mer</w:t>
            </w:r>
          </w:p>
          <w:p w14:paraId="2960FC7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Santé environnementale</w:t>
            </w:r>
          </w:p>
          <w:p w14:paraId="08C25B98" w14:textId="77777777" w:rsidR="00B662B4" w:rsidRPr="00062776" w:rsidRDefault="00B662B4" w:rsidP="00B662B4">
            <w:pPr>
              <w:numPr>
                <w:ilvl w:val="0"/>
                <w:numId w:val="15"/>
              </w:numPr>
              <w:spacing w:after="0" w:line="240" w:lineRule="auto"/>
              <w:textAlignment w:val="center"/>
              <w:rPr>
                <w:rFonts w:ascii="Calibri" w:hAnsi="Calibri" w:cs="Calibri"/>
                <w:sz w:val="18"/>
                <w:szCs w:val="18"/>
                <w:lang w:eastAsia="fr-FR"/>
              </w:rPr>
            </w:pPr>
            <w:r w:rsidRPr="00062776">
              <w:rPr>
                <w:rFonts w:ascii="Calibri" w:hAnsi="Calibri" w:cs="Calibri"/>
                <w:i/>
                <w:iCs/>
                <w:sz w:val="18"/>
                <w:szCs w:val="18"/>
                <w:lang w:eastAsia="fr-FR"/>
              </w:rPr>
              <w:t>Eau</w:t>
            </w:r>
          </w:p>
        </w:tc>
        <w:tc>
          <w:tcPr>
            <w:tcW w:w="4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407B1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Déchets</w:t>
            </w:r>
          </w:p>
          <w:p w14:paraId="7BBEBC8D"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Polluants, micropolluants</w:t>
            </w:r>
          </w:p>
          <w:p w14:paraId="5F546AF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Ethique</w:t>
            </w:r>
          </w:p>
          <w:p w14:paraId="4497E4B0"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Economie circulaire, ACV</w:t>
            </w:r>
          </w:p>
          <w:p w14:paraId="122D09CF"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Produits biosourcés</w:t>
            </w:r>
          </w:p>
          <w:p w14:paraId="64DE03D1" w14:textId="77777777" w:rsidR="00B662B4" w:rsidRPr="00062776" w:rsidRDefault="00B662B4" w:rsidP="003F42CC">
            <w:pPr>
              <w:pStyle w:val="Paragraphedeliste"/>
              <w:spacing w:after="0" w:line="240" w:lineRule="auto"/>
              <w:ind w:left="360"/>
              <w:textAlignment w:val="center"/>
              <w:rPr>
                <w:rFonts w:ascii="Calibri" w:hAnsi="Calibri" w:cs="Calibri"/>
                <w:b/>
                <w:bCs/>
                <w:i/>
                <w:iCs/>
                <w:sz w:val="18"/>
                <w:szCs w:val="18"/>
                <w:lang w:eastAsia="fr-FR"/>
              </w:rPr>
            </w:pPr>
          </w:p>
          <w:p w14:paraId="34455CEA"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FORMATION – EDUCATION - ORIENTATION</w:t>
            </w:r>
          </w:p>
          <w:p w14:paraId="640A5DBD"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Jeunesse</w:t>
            </w:r>
          </w:p>
          <w:p w14:paraId="7CBB089A" w14:textId="77777777" w:rsidR="00B662B4" w:rsidRPr="00062776" w:rsidRDefault="00B662B4" w:rsidP="003F42CC">
            <w:pPr>
              <w:pStyle w:val="Paragraphedeliste"/>
              <w:spacing w:after="0" w:line="240" w:lineRule="auto"/>
              <w:ind w:left="360"/>
              <w:textAlignment w:val="center"/>
              <w:rPr>
                <w:rFonts w:ascii="Calibri" w:hAnsi="Calibri" w:cs="Calibri"/>
                <w:b/>
                <w:bCs/>
                <w:i/>
                <w:iCs/>
                <w:sz w:val="18"/>
                <w:szCs w:val="18"/>
                <w:lang w:eastAsia="fr-FR"/>
              </w:rPr>
            </w:pPr>
          </w:p>
          <w:p w14:paraId="2E460032"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MER</w:t>
            </w:r>
          </w:p>
          <w:p w14:paraId="4E82489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Pêche</w:t>
            </w:r>
          </w:p>
          <w:p w14:paraId="7726CAA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Microalgues</w:t>
            </w:r>
          </w:p>
          <w:p w14:paraId="263A2D2F"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Zone estuarienne</w:t>
            </w:r>
          </w:p>
          <w:p w14:paraId="20E431ED"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Usages, planification, gestion</w:t>
            </w:r>
          </w:p>
          <w:p w14:paraId="6D5C205F"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p w14:paraId="0252BD19" w14:textId="77777777" w:rsidR="00B662B4" w:rsidRPr="00C20E20"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C20E20">
              <w:rPr>
                <w:rFonts w:ascii="Calibri" w:hAnsi="Calibri" w:cs="Calibri"/>
                <w:b/>
                <w:bCs/>
                <w:i/>
                <w:iCs/>
                <w:sz w:val="18"/>
                <w:szCs w:val="18"/>
                <w:lang w:eastAsia="fr-FR"/>
              </w:rPr>
              <w:t>NUMERIQUE</w:t>
            </w:r>
          </w:p>
          <w:p w14:paraId="3B2D20CE"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Données en santé</w:t>
            </w:r>
          </w:p>
          <w:p w14:paraId="4D504592"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Cybersécurité</w:t>
            </w:r>
          </w:p>
          <w:p w14:paraId="1B89CE81"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Robotique</w:t>
            </w:r>
          </w:p>
          <w:p w14:paraId="10C3E3E3"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proofErr w:type="spellStart"/>
            <w:r w:rsidRPr="00C20E20">
              <w:rPr>
                <w:rFonts w:ascii="Calibri" w:hAnsi="Calibri" w:cs="Calibri"/>
                <w:i/>
                <w:iCs/>
                <w:sz w:val="18"/>
                <w:szCs w:val="18"/>
                <w:lang w:eastAsia="fr-FR"/>
              </w:rPr>
              <w:t>Cobotique</w:t>
            </w:r>
            <w:proofErr w:type="spellEnd"/>
          </w:p>
          <w:p w14:paraId="460A37B5"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Réalité virtuelle</w:t>
            </w:r>
          </w:p>
          <w:p w14:paraId="1107F618" w14:textId="77777777" w:rsidR="00B662B4" w:rsidRPr="00C20E20" w:rsidRDefault="00B662B4" w:rsidP="00B662B4">
            <w:pPr>
              <w:numPr>
                <w:ilvl w:val="0"/>
                <w:numId w:val="15"/>
              </w:numPr>
              <w:spacing w:after="0" w:line="240" w:lineRule="auto"/>
              <w:textAlignment w:val="center"/>
              <w:rPr>
                <w:rFonts w:ascii="Calibri" w:hAnsi="Calibri" w:cs="Calibri"/>
                <w:i/>
                <w:iCs/>
                <w:sz w:val="18"/>
                <w:szCs w:val="18"/>
                <w:lang w:eastAsia="fr-FR"/>
              </w:rPr>
            </w:pPr>
            <w:r w:rsidRPr="00C20E20">
              <w:rPr>
                <w:rFonts w:ascii="Calibri" w:hAnsi="Calibri" w:cs="Calibri"/>
                <w:i/>
                <w:iCs/>
                <w:sz w:val="18"/>
                <w:szCs w:val="18"/>
                <w:lang w:eastAsia="fr-FR"/>
              </w:rPr>
              <w:t>Intelligence Artificielle</w:t>
            </w:r>
          </w:p>
          <w:p w14:paraId="7978BA4D" w14:textId="77777777" w:rsidR="00B662B4" w:rsidRPr="00062776" w:rsidRDefault="00B662B4" w:rsidP="003F42CC">
            <w:pPr>
              <w:pStyle w:val="Paragraphedeliste"/>
              <w:spacing w:after="0" w:line="240" w:lineRule="auto"/>
              <w:ind w:left="360"/>
              <w:textAlignment w:val="center"/>
              <w:rPr>
                <w:rFonts w:ascii="Calibri" w:hAnsi="Calibri" w:cs="Calibri"/>
                <w:b/>
                <w:bCs/>
                <w:i/>
                <w:iCs/>
                <w:sz w:val="18"/>
                <w:szCs w:val="18"/>
                <w:lang w:eastAsia="fr-FR"/>
              </w:rPr>
            </w:pPr>
          </w:p>
          <w:p w14:paraId="27901608"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SANTE</w:t>
            </w:r>
          </w:p>
          <w:p w14:paraId="5DAA06B3"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Cancer</w:t>
            </w:r>
          </w:p>
          <w:p w14:paraId="5ECFDA0A"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Enfance - pédiatrie</w:t>
            </w:r>
          </w:p>
          <w:p w14:paraId="66ECA9B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Handicap</w:t>
            </w:r>
          </w:p>
          <w:p w14:paraId="2038BE62"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nucléaire</w:t>
            </w:r>
          </w:p>
          <w:p w14:paraId="3BEC7FB5"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personnalisée</w:t>
            </w:r>
          </w:p>
          <w:p w14:paraId="7AEC0EE1"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régénérative</w:t>
            </w:r>
          </w:p>
          <w:p w14:paraId="4D03BC8F"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 xml:space="preserve">Médecine connectée - </w:t>
            </w:r>
            <w:proofErr w:type="spellStart"/>
            <w:proofErr w:type="gramStart"/>
            <w:r w:rsidRPr="00062776">
              <w:rPr>
                <w:rFonts w:ascii="Calibri" w:hAnsi="Calibri" w:cs="Calibri"/>
                <w:i/>
                <w:iCs/>
                <w:sz w:val="18"/>
                <w:szCs w:val="18"/>
                <w:lang w:eastAsia="fr-FR"/>
              </w:rPr>
              <w:t>e.santé</w:t>
            </w:r>
            <w:proofErr w:type="spellEnd"/>
            <w:proofErr w:type="gramEnd"/>
          </w:p>
          <w:p w14:paraId="2365864E"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Médecine de Prévention</w:t>
            </w:r>
          </w:p>
          <w:p w14:paraId="08DE1556"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Santé mentale</w:t>
            </w:r>
          </w:p>
          <w:p w14:paraId="4AE54428"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Technologies pour la santé</w:t>
            </w:r>
          </w:p>
          <w:p w14:paraId="58748A0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Thérapies géniques</w:t>
            </w:r>
          </w:p>
          <w:p w14:paraId="09E0CE32"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Thérapie bio production</w:t>
            </w:r>
          </w:p>
          <w:p w14:paraId="105313D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Vieillesse – Autonomie</w:t>
            </w:r>
          </w:p>
          <w:p w14:paraId="5E2D7B2B"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p w14:paraId="11DB0CD2" w14:textId="77777777" w:rsidR="00B662B4" w:rsidRPr="00062776" w:rsidRDefault="00B662B4" w:rsidP="00B662B4">
            <w:pPr>
              <w:pStyle w:val="Paragraphedeliste"/>
              <w:numPr>
                <w:ilvl w:val="0"/>
                <w:numId w:val="4"/>
              </w:numPr>
              <w:spacing w:after="0" w:line="240" w:lineRule="auto"/>
              <w:textAlignment w:val="center"/>
              <w:rPr>
                <w:rFonts w:ascii="Calibri" w:hAnsi="Calibri" w:cs="Calibri"/>
                <w:b/>
                <w:bCs/>
                <w:i/>
                <w:iCs/>
                <w:sz w:val="18"/>
                <w:szCs w:val="18"/>
                <w:lang w:eastAsia="fr-FR"/>
              </w:rPr>
            </w:pPr>
            <w:r w:rsidRPr="00062776">
              <w:rPr>
                <w:rFonts w:ascii="Calibri" w:hAnsi="Calibri" w:cs="Calibri"/>
                <w:b/>
                <w:bCs/>
                <w:i/>
                <w:iCs/>
                <w:sz w:val="18"/>
                <w:szCs w:val="18"/>
                <w:lang w:eastAsia="fr-FR"/>
              </w:rPr>
              <w:t>SPORT</w:t>
            </w:r>
          </w:p>
          <w:p w14:paraId="1B8792DB"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Activité physique et santé</w:t>
            </w:r>
          </w:p>
          <w:p w14:paraId="3B19A8BC"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Performance et sport de haut niveau</w:t>
            </w:r>
          </w:p>
          <w:p w14:paraId="626B1195" w14:textId="77777777" w:rsidR="00B662B4" w:rsidRPr="00062776" w:rsidRDefault="00B662B4" w:rsidP="00B662B4">
            <w:pPr>
              <w:numPr>
                <w:ilvl w:val="0"/>
                <w:numId w:val="15"/>
              </w:numPr>
              <w:spacing w:after="0" w:line="240" w:lineRule="auto"/>
              <w:textAlignment w:val="center"/>
              <w:rPr>
                <w:rFonts w:ascii="Times New Roman" w:hAnsi="Times New Roman"/>
                <w:sz w:val="18"/>
                <w:szCs w:val="18"/>
                <w:lang w:eastAsia="fr-FR"/>
              </w:rPr>
            </w:pPr>
            <w:r w:rsidRPr="00062776">
              <w:rPr>
                <w:rFonts w:ascii="Calibri" w:hAnsi="Calibri" w:cs="Calibri"/>
                <w:i/>
                <w:iCs/>
                <w:sz w:val="18"/>
                <w:szCs w:val="18"/>
                <w:lang w:eastAsia="fr-FR"/>
              </w:rPr>
              <w:t>Rééducation – Handicap</w:t>
            </w:r>
          </w:p>
          <w:p w14:paraId="408E6070" w14:textId="77777777" w:rsidR="00B662B4" w:rsidRPr="00062776" w:rsidRDefault="00B662B4" w:rsidP="003F42CC">
            <w:pPr>
              <w:spacing w:after="0" w:line="240" w:lineRule="auto"/>
              <w:ind w:left="720"/>
              <w:textAlignment w:val="center"/>
              <w:rPr>
                <w:rFonts w:ascii="Times New Roman" w:hAnsi="Times New Roman"/>
                <w:sz w:val="18"/>
                <w:szCs w:val="18"/>
                <w:lang w:eastAsia="fr-FR"/>
              </w:rPr>
            </w:pPr>
          </w:p>
        </w:tc>
      </w:tr>
    </w:tbl>
    <w:p w14:paraId="76BB6037" w14:textId="77777777" w:rsidR="00E8508C" w:rsidRDefault="00E8508C" w:rsidP="00E8508C">
      <w:pPr>
        <w:spacing w:after="0" w:line="240" w:lineRule="auto"/>
        <w:jc w:val="both"/>
        <w:textAlignment w:val="baseline"/>
        <w:rPr>
          <w:rFonts w:ascii="Aptos" w:hAnsi="Aptos" w:cstheme="minorHAnsi"/>
          <w:i/>
          <w:iCs/>
          <w:sz w:val="18"/>
          <w:szCs w:val="18"/>
          <w:lang w:eastAsia="fr-FR"/>
        </w:rPr>
      </w:pPr>
    </w:p>
    <w:p w14:paraId="38F00957" w14:textId="77777777" w:rsidR="00C636BE" w:rsidRDefault="00C636BE" w:rsidP="00E8508C">
      <w:pPr>
        <w:spacing w:after="0" w:line="240" w:lineRule="auto"/>
        <w:jc w:val="both"/>
        <w:textAlignment w:val="baseline"/>
        <w:rPr>
          <w:rFonts w:ascii="Aptos" w:hAnsi="Aptos" w:cstheme="minorHAnsi"/>
          <w:i/>
          <w:iCs/>
          <w:sz w:val="18"/>
          <w:szCs w:val="18"/>
          <w:lang w:eastAsia="fr-FR"/>
        </w:rPr>
      </w:pPr>
    </w:p>
    <w:p w14:paraId="6BA7FC46" w14:textId="77777777" w:rsidR="00B62B4B" w:rsidRPr="00C636BE" w:rsidRDefault="00B62B4B" w:rsidP="00B62B4B">
      <w:pPr>
        <w:pStyle w:val="Paragraphedeliste"/>
        <w:numPr>
          <w:ilvl w:val="0"/>
          <w:numId w:val="11"/>
        </w:numPr>
        <w:spacing w:after="60" w:line="240" w:lineRule="auto"/>
        <w:ind w:left="426"/>
        <w:rPr>
          <w:rFonts w:ascii="Aptos" w:hAnsi="Aptos"/>
          <w:b/>
          <w:sz w:val="22"/>
          <w:szCs w:val="22"/>
        </w:rPr>
      </w:pPr>
      <w:r w:rsidRPr="00C636BE">
        <w:rPr>
          <w:rFonts w:ascii="Aptos" w:hAnsi="Aptos"/>
          <w:b/>
          <w:sz w:val="22"/>
          <w:szCs w:val="22"/>
        </w:rPr>
        <w:t>Dialogue sciences-société </w:t>
      </w:r>
    </w:p>
    <w:p w14:paraId="2685F7F3" w14:textId="77777777" w:rsidR="00B62B4B" w:rsidRPr="00C636BE" w:rsidRDefault="00B62B4B" w:rsidP="00B62B4B">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 xml:space="preserve">Résumé grand public* - susceptible d’être diffusé et utilisé à des fins de communication par la Région* </w:t>
      </w:r>
      <w:r w:rsidRPr="00C636BE">
        <w:rPr>
          <w:rFonts w:ascii="Aptos" w:hAnsi="Aptos"/>
          <w:i/>
          <w:iCs/>
          <w:sz w:val="22"/>
          <w:szCs w:val="22"/>
        </w:rPr>
        <w:t>(Présenter le contexte de votre projet, ses objectifs et le besoin auquel il répond – si opportun et pour y parvenir - Techniques d’écriture pouvant être utiles : utiliser l’image, la comparaison, les métaphores, l’humour, l’anecdote ; 3000 caractères espaces compris max)</w:t>
      </w:r>
      <w:r w:rsidRPr="00C636BE">
        <w:rPr>
          <w:rFonts w:ascii="Aptos" w:hAnsi="Aptos"/>
          <w:sz w:val="22"/>
          <w:szCs w:val="22"/>
        </w:rPr>
        <w:t xml:space="preserve"> :</w:t>
      </w:r>
    </w:p>
    <w:p w14:paraId="7C85FC1E" w14:textId="77777777" w:rsidR="00B62B4B" w:rsidRPr="00C636BE" w:rsidRDefault="00B62B4B" w:rsidP="00B62B4B">
      <w:pPr>
        <w:spacing w:after="60" w:line="240" w:lineRule="auto"/>
        <w:ind w:left="426" w:hanging="360"/>
        <w:rPr>
          <w:rFonts w:ascii="Aptos" w:hAnsi="Aptos"/>
          <w:sz w:val="22"/>
          <w:szCs w:val="22"/>
        </w:rPr>
      </w:pPr>
    </w:p>
    <w:p w14:paraId="3B25F8BE" w14:textId="77777777" w:rsidR="00B62B4B" w:rsidRPr="00C636BE" w:rsidRDefault="00B62B4B" w:rsidP="00B62B4B">
      <w:pPr>
        <w:pStyle w:val="Paragraphedeliste"/>
        <w:numPr>
          <w:ilvl w:val="0"/>
          <w:numId w:val="14"/>
        </w:numPr>
        <w:spacing w:after="60" w:line="240" w:lineRule="auto"/>
        <w:ind w:left="426"/>
        <w:rPr>
          <w:rFonts w:ascii="Aptos" w:hAnsi="Aptos"/>
          <w:sz w:val="22"/>
          <w:szCs w:val="22"/>
        </w:rPr>
      </w:pPr>
      <w:r w:rsidRPr="00C636BE">
        <w:rPr>
          <w:rFonts w:ascii="Aptos" w:hAnsi="Aptos"/>
          <w:sz w:val="22"/>
          <w:szCs w:val="22"/>
        </w:rPr>
        <w:t>Quelles sont les actions de médiation scientifique prévues* ? </w:t>
      </w:r>
      <w:r w:rsidRPr="00C636BE">
        <w:rPr>
          <w:rFonts w:ascii="Aptos" w:hAnsi="Aptos"/>
          <w:i/>
          <w:iCs/>
          <w:sz w:val="22"/>
          <w:szCs w:val="22"/>
        </w:rPr>
        <w:t xml:space="preserve">(participation à un événement grand public tel que la Fête de la Science ou la Nuit européenne des chercheurs, contribution à une action éducative auprès des scolaires, intervention dans une émission de radio, participation à un projet de médiation scientifique, </w:t>
      </w:r>
      <w:proofErr w:type="spellStart"/>
      <w:r w:rsidRPr="00C636BE">
        <w:rPr>
          <w:rFonts w:ascii="Aptos" w:hAnsi="Aptos"/>
          <w:i/>
          <w:iCs/>
          <w:sz w:val="22"/>
          <w:szCs w:val="22"/>
        </w:rPr>
        <w:t>etc</w:t>
      </w:r>
      <w:proofErr w:type="spellEnd"/>
      <w:r w:rsidRPr="00C636BE">
        <w:rPr>
          <w:rFonts w:ascii="Aptos" w:hAnsi="Aptos"/>
          <w:i/>
          <w:iCs/>
          <w:sz w:val="22"/>
          <w:szCs w:val="22"/>
        </w:rPr>
        <w:t> ; 4000 caractères max) </w:t>
      </w:r>
      <w:r w:rsidRPr="00C636BE">
        <w:rPr>
          <w:rFonts w:ascii="Aptos" w:hAnsi="Aptos"/>
          <w:sz w:val="22"/>
          <w:szCs w:val="22"/>
        </w:rPr>
        <w:t>:</w:t>
      </w:r>
    </w:p>
    <w:p w14:paraId="6D803CC3" w14:textId="77777777" w:rsidR="00B62B4B" w:rsidRDefault="00B62B4B" w:rsidP="00E8508C">
      <w:pPr>
        <w:spacing w:after="0" w:line="240" w:lineRule="auto"/>
        <w:jc w:val="both"/>
        <w:textAlignment w:val="baseline"/>
        <w:rPr>
          <w:rFonts w:ascii="Aptos" w:hAnsi="Aptos" w:cstheme="minorHAnsi"/>
          <w:i/>
          <w:iCs/>
          <w:sz w:val="22"/>
          <w:szCs w:val="22"/>
          <w:lang w:eastAsia="fr-FR"/>
        </w:rPr>
      </w:pPr>
    </w:p>
    <w:p w14:paraId="7B606841" w14:textId="34933F51" w:rsidR="00B662B4" w:rsidRDefault="00B662B4" w:rsidP="00E8508C">
      <w:pPr>
        <w:spacing w:after="0" w:line="240" w:lineRule="auto"/>
        <w:jc w:val="both"/>
        <w:textAlignment w:val="baseline"/>
        <w:rPr>
          <w:rFonts w:ascii="Aptos" w:hAnsi="Aptos" w:cstheme="minorHAnsi"/>
          <w:i/>
          <w:iCs/>
          <w:sz w:val="22"/>
          <w:szCs w:val="22"/>
          <w:lang w:eastAsia="fr-FR"/>
        </w:rPr>
      </w:pPr>
      <w:r>
        <w:rPr>
          <w:rFonts w:ascii="Aptos" w:hAnsi="Aptos" w:cstheme="minorHAnsi"/>
          <w:i/>
          <w:iCs/>
          <w:sz w:val="22"/>
          <w:szCs w:val="22"/>
          <w:lang w:eastAsia="fr-FR"/>
        </w:rPr>
        <w:t>Renseignements complémentaires :</w:t>
      </w:r>
    </w:p>
    <w:p w14:paraId="1647CAA5" w14:textId="77777777" w:rsidR="00062776" w:rsidRPr="00C636BE" w:rsidRDefault="00062776" w:rsidP="00E8508C">
      <w:pPr>
        <w:spacing w:after="0" w:line="240" w:lineRule="auto"/>
        <w:jc w:val="both"/>
        <w:textAlignment w:val="baseline"/>
        <w:rPr>
          <w:rFonts w:ascii="Aptos" w:hAnsi="Aptos" w:cstheme="minorHAnsi"/>
          <w:i/>
          <w:iCs/>
          <w:sz w:val="22"/>
          <w:szCs w:val="22"/>
          <w:lang w:eastAsia="fr-FR"/>
        </w:rPr>
      </w:pPr>
    </w:p>
    <w:p w14:paraId="0D670323" w14:textId="77777777" w:rsidR="00E8508C" w:rsidRPr="00C636BE" w:rsidRDefault="00E8508C" w:rsidP="00E8508C">
      <w:pPr>
        <w:pStyle w:val="Paragraphedeliste"/>
        <w:numPr>
          <w:ilvl w:val="0"/>
          <w:numId w:val="11"/>
        </w:numPr>
        <w:spacing w:after="0" w:line="240" w:lineRule="auto"/>
        <w:jc w:val="both"/>
        <w:textAlignment w:val="baseline"/>
        <w:rPr>
          <w:rFonts w:ascii="Aptos" w:hAnsi="Aptos"/>
          <w:b/>
          <w:sz w:val="22"/>
          <w:szCs w:val="22"/>
        </w:rPr>
      </w:pPr>
      <w:r w:rsidRPr="00C636BE">
        <w:rPr>
          <w:rFonts w:ascii="Aptos" w:hAnsi="Aptos"/>
          <w:b/>
          <w:sz w:val="22"/>
          <w:szCs w:val="22"/>
        </w:rPr>
        <w:t>Contribution à la transition écologique :</w:t>
      </w:r>
    </w:p>
    <w:p w14:paraId="43F01195" w14:textId="77777777" w:rsidR="00E8508C" w:rsidRPr="00C636BE" w:rsidRDefault="00E8508C" w:rsidP="00E8508C">
      <w:pPr>
        <w:spacing w:after="60" w:line="240" w:lineRule="auto"/>
        <w:rPr>
          <w:rFonts w:ascii="Aptos" w:hAnsi="Aptos"/>
          <w:sz w:val="22"/>
          <w:szCs w:val="22"/>
        </w:rPr>
      </w:pPr>
      <w:r w:rsidRPr="00C636BE">
        <w:rPr>
          <w:rFonts w:ascii="Aptos" w:hAnsi="Aptos"/>
          <w:sz w:val="22"/>
          <w:szCs w:val="22"/>
        </w:rPr>
        <w:t>Votre projet génère-t-il un bénéfice pour la transition énergétique et/ou écologique</w:t>
      </w:r>
      <w:proofErr w:type="gramStart"/>
      <w:r w:rsidRPr="00C636BE">
        <w:rPr>
          <w:rFonts w:ascii="Aptos" w:hAnsi="Aptos"/>
          <w:sz w:val="22"/>
          <w:szCs w:val="22"/>
        </w:rPr>
        <w:t> ?*</w:t>
      </w:r>
      <w:proofErr w:type="gramEnd"/>
    </w:p>
    <w:p w14:paraId="6BDF5FFC" w14:textId="77777777" w:rsidR="00E8508C" w:rsidRPr="00C636BE" w:rsidRDefault="00E8508C" w:rsidP="00E8508C">
      <w:pPr>
        <w:numPr>
          <w:ilvl w:val="0"/>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Si oui :</w:t>
      </w:r>
    </w:p>
    <w:p w14:paraId="73724519" w14:textId="77777777" w:rsidR="00E8508C" w:rsidRPr="00C636BE" w:rsidRDefault="00E8508C" w:rsidP="00E8508C">
      <w:pPr>
        <w:numPr>
          <w:ilvl w:val="1"/>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Pour répondre aux enjeux du changement climatique</w:t>
      </w:r>
      <w:proofErr w:type="gramStart"/>
      <w:r w:rsidRPr="00C636BE">
        <w:rPr>
          <w:rFonts w:ascii="Aptos" w:hAnsi="Aptos" w:cstheme="minorHAnsi"/>
          <w:sz w:val="22"/>
          <w:szCs w:val="22"/>
          <w:lang w:eastAsia="fr-FR"/>
        </w:rPr>
        <w:t> ?*</w:t>
      </w:r>
      <w:proofErr w:type="gramEnd"/>
    </w:p>
    <w:p w14:paraId="01D1C859" w14:textId="77777777" w:rsidR="00E8508C" w:rsidRPr="00C636BE" w:rsidRDefault="00E8508C" w:rsidP="00E8508C">
      <w:pPr>
        <w:numPr>
          <w:ilvl w:val="1"/>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Dans le domaine de la transition écologique</w:t>
      </w:r>
      <w:proofErr w:type="gramStart"/>
      <w:r w:rsidRPr="00C636BE">
        <w:rPr>
          <w:rFonts w:ascii="Aptos" w:hAnsi="Aptos" w:cstheme="minorHAnsi"/>
          <w:sz w:val="22"/>
          <w:szCs w:val="22"/>
          <w:lang w:eastAsia="fr-FR"/>
        </w:rPr>
        <w:t> ?*</w:t>
      </w:r>
      <w:proofErr w:type="gramEnd"/>
    </w:p>
    <w:p w14:paraId="67FF9FF9" w14:textId="77777777" w:rsidR="00E8508C" w:rsidRPr="00C636BE" w:rsidRDefault="00E8508C" w:rsidP="00E8508C">
      <w:pPr>
        <w:numPr>
          <w:ilvl w:val="1"/>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Dans le domaine de la transition énergétique</w:t>
      </w:r>
      <w:proofErr w:type="gramStart"/>
      <w:r w:rsidRPr="00C636BE">
        <w:rPr>
          <w:rFonts w:ascii="Aptos" w:hAnsi="Aptos" w:cstheme="minorHAnsi"/>
          <w:sz w:val="22"/>
          <w:szCs w:val="22"/>
          <w:lang w:eastAsia="fr-FR"/>
        </w:rPr>
        <w:t> ?*</w:t>
      </w:r>
      <w:proofErr w:type="gramEnd"/>
    </w:p>
    <w:p w14:paraId="54A902A7" w14:textId="77777777" w:rsidR="00E8508C" w:rsidRPr="00C636BE" w:rsidRDefault="00E8508C" w:rsidP="00E8508C">
      <w:pPr>
        <w:numPr>
          <w:ilvl w:val="1"/>
          <w:numId w:val="12"/>
        </w:numPr>
        <w:spacing w:after="0" w:line="240" w:lineRule="auto"/>
        <w:textAlignment w:val="baseline"/>
        <w:rPr>
          <w:rFonts w:ascii="Aptos" w:hAnsi="Aptos" w:cstheme="minorHAnsi"/>
          <w:sz w:val="22"/>
          <w:szCs w:val="22"/>
          <w:lang w:eastAsia="fr-FR"/>
        </w:rPr>
      </w:pPr>
      <w:r w:rsidRPr="00C636BE">
        <w:rPr>
          <w:rFonts w:ascii="Aptos" w:hAnsi="Aptos" w:cstheme="minorHAnsi"/>
          <w:sz w:val="22"/>
          <w:szCs w:val="22"/>
          <w:lang w:eastAsia="fr-FR"/>
        </w:rPr>
        <w:t>Pour répondre aux enjeux de préservation de la biodiversité</w:t>
      </w:r>
      <w:proofErr w:type="gramStart"/>
      <w:r w:rsidRPr="00C636BE">
        <w:rPr>
          <w:rFonts w:ascii="Aptos" w:hAnsi="Aptos" w:cstheme="minorHAnsi"/>
          <w:sz w:val="22"/>
          <w:szCs w:val="22"/>
          <w:lang w:eastAsia="fr-FR"/>
        </w:rPr>
        <w:t> ?*</w:t>
      </w:r>
      <w:proofErr w:type="gramEnd"/>
    </w:p>
    <w:p w14:paraId="72D7A06C" w14:textId="77777777" w:rsidR="00E8508C" w:rsidRPr="00C636BE" w:rsidRDefault="00E8508C" w:rsidP="00E8508C">
      <w:pPr>
        <w:spacing w:after="60" w:line="240" w:lineRule="auto"/>
        <w:rPr>
          <w:rFonts w:ascii="Aptos" w:hAnsi="Aptos"/>
          <w:sz w:val="22"/>
          <w:szCs w:val="22"/>
          <w:highlight w:val="yellow"/>
        </w:rPr>
      </w:pPr>
    </w:p>
    <w:p w14:paraId="553254AE" w14:textId="77777777" w:rsidR="00E8508C" w:rsidRPr="00C636BE" w:rsidRDefault="00E8508C" w:rsidP="00E8508C">
      <w:pPr>
        <w:pStyle w:val="Paragraphedeliste"/>
        <w:numPr>
          <w:ilvl w:val="0"/>
          <w:numId w:val="11"/>
        </w:numPr>
        <w:spacing w:after="0" w:line="240" w:lineRule="auto"/>
        <w:jc w:val="both"/>
        <w:textAlignment w:val="baseline"/>
        <w:rPr>
          <w:rFonts w:ascii="Aptos" w:hAnsi="Aptos"/>
          <w:b/>
          <w:sz w:val="22"/>
          <w:szCs w:val="22"/>
        </w:rPr>
      </w:pPr>
      <w:r w:rsidRPr="00C636BE">
        <w:rPr>
          <w:rFonts w:ascii="Aptos" w:hAnsi="Aptos"/>
          <w:b/>
          <w:sz w:val="22"/>
          <w:szCs w:val="22"/>
        </w:rPr>
        <w:t>TVA :</w:t>
      </w:r>
    </w:p>
    <w:p w14:paraId="06E78463" w14:textId="77777777" w:rsidR="00E8508C" w:rsidRPr="00C636BE" w:rsidRDefault="00E8508C" w:rsidP="00E8508C">
      <w:pPr>
        <w:spacing w:after="60" w:line="240" w:lineRule="auto"/>
        <w:rPr>
          <w:rFonts w:ascii="Aptos" w:hAnsi="Aptos"/>
          <w:sz w:val="22"/>
          <w:szCs w:val="22"/>
        </w:rPr>
      </w:pPr>
      <w:r w:rsidRPr="00C636BE">
        <w:rPr>
          <w:rFonts w:ascii="Aptos" w:hAnsi="Aptos"/>
          <w:sz w:val="22"/>
          <w:szCs w:val="22"/>
        </w:rPr>
        <w:t xml:space="preserve">Ce projet est-il assujetti à la TVA ? * : </w:t>
      </w:r>
      <w:r w:rsidRPr="00C636BE">
        <w:rPr>
          <w:rFonts w:ascii="Aptos" w:hAnsi="Aptos"/>
          <w:i/>
          <w:iCs/>
          <w:sz w:val="22"/>
          <w:szCs w:val="22"/>
        </w:rPr>
        <w:t>(menu déroulant)</w:t>
      </w:r>
      <w:r w:rsidRPr="00C636BE">
        <w:rPr>
          <w:rFonts w:ascii="Aptos" w:hAnsi="Aptos"/>
          <w:sz w:val="22"/>
          <w:szCs w:val="22"/>
        </w:rPr>
        <w:t> </w:t>
      </w:r>
    </w:p>
    <w:p w14:paraId="7ACE7006" w14:textId="77777777" w:rsidR="00E8508C" w:rsidRPr="00C636BE" w:rsidRDefault="00E8508C" w:rsidP="00E8508C">
      <w:pPr>
        <w:numPr>
          <w:ilvl w:val="0"/>
          <w:numId w:val="7"/>
        </w:numPr>
        <w:spacing w:after="60" w:line="240" w:lineRule="auto"/>
        <w:textAlignment w:val="baseline"/>
        <w:rPr>
          <w:rFonts w:ascii="Aptos" w:hAnsi="Aptos"/>
          <w:i/>
          <w:iCs/>
          <w:sz w:val="22"/>
          <w:szCs w:val="22"/>
        </w:rPr>
      </w:pPr>
      <w:r w:rsidRPr="00C636BE">
        <w:rPr>
          <w:rFonts w:ascii="Aptos" w:hAnsi="Aptos" w:cstheme="minorHAnsi"/>
          <w:b/>
          <w:bCs/>
          <w:sz w:val="22"/>
          <w:szCs w:val="22"/>
          <w:lang w:eastAsia="fr-FR"/>
        </w:rPr>
        <w:t>Oui</w:t>
      </w:r>
      <w:r w:rsidRPr="00C636BE">
        <w:rPr>
          <w:rFonts w:ascii="Aptos" w:hAnsi="Aptos"/>
          <w:i/>
          <w:iCs/>
          <w:sz w:val="22"/>
          <w:szCs w:val="22"/>
        </w:rPr>
        <w:t xml:space="preserve"> </w:t>
      </w:r>
      <w:r w:rsidRPr="00C636BE">
        <w:rPr>
          <w:rFonts w:ascii="Aptos" w:hAnsi="Aptos" w:cstheme="minorHAnsi"/>
          <w:i/>
          <w:iCs/>
          <w:sz w:val="22"/>
          <w:szCs w:val="22"/>
          <w:lang w:eastAsia="fr-FR"/>
        </w:rPr>
        <w:t>(dépenses justifiées en HT- aucune attestation requise)</w:t>
      </w:r>
    </w:p>
    <w:p w14:paraId="5CACA0DF" w14:textId="77777777" w:rsidR="00E8508C" w:rsidRPr="00C636BE" w:rsidRDefault="00E8508C" w:rsidP="00E8508C">
      <w:pPr>
        <w:numPr>
          <w:ilvl w:val="0"/>
          <w:numId w:val="7"/>
        </w:numPr>
        <w:spacing w:after="60" w:line="240" w:lineRule="auto"/>
        <w:textAlignment w:val="baseline"/>
        <w:rPr>
          <w:rFonts w:ascii="Aptos" w:hAnsi="Aptos"/>
          <w:i/>
          <w:iCs/>
          <w:sz w:val="22"/>
          <w:szCs w:val="22"/>
        </w:rPr>
      </w:pPr>
      <w:r w:rsidRPr="00C636BE">
        <w:rPr>
          <w:rFonts w:ascii="Aptos" w:hAnsi="Aptos" w:cstheme="minorHAnsi"/>
          <w:b/>
          <w:bCs/>
          <w:sz w:val="22"/>
          <w:szCs w:val="22"/>
          <w:lang w:eastAsia="fr-FR"/>
        </w:rPr>
        <w:t xml:space="preserve">Non </w:t>
      </w:r>
      <w:r w:rsidRPr="00C636BE">
        <w:rPr>
          <w:rFonts w:ascii="Aptos" w:hAnsi="Aptos"/>
          <w:i/>
          <w:iCs/>
          <w:sz w:val="22"/>
          <w:szCs w:val="22"/>
        </w:rPr>
        <w:t>(dépenses justifiées en TTC, le bénéficiaire doit fournir une attestation de non-récupération de la TVA)</w:t>
      </w:r>
    </w:p>
    <w:p w14:paraId="65A46D3E" w14:textId="77777777" w:rsidR="00E8508C" w:rsidRDefault="00E8508C" w:rsidP="00E8508C">
      <w:pPr>
        <w:pStyle w:val="Paragraphedeliste"/>
        <w:numPr>
          <w:ilvl w:val="0"/>
          <w:numId w:val="7"/>
        </w:numPr>
        <w:spacing w:after="60" w:line="240" w:lineRule="auto"/>
        <w:rPr>
          <w:rFonts w:ascii="Aptos" w:hAnsi="Aptos"/>
          <w:i/>
          <w:iCs/>
          <w:sz w:val="22"/>
          <w:szCs w:val="22"/>
        </w:rPr>
      </w:pPr>
      <w:r w:rsidRPr="00C636BE">
        <w:rPr>
          <w:rFonts w:ascii="Aptos" w:hAnsi="Aptos" w:cstheme="minorHAnsi"/>
          <w:b/>
          <w:bCs/>
          <w:sz w:val="22"/>
          <w:szCs w:val="22"/>
          <w:lang w:eastAsia="fr-FR"/>
        </w:rPr>
        <w:t xml:space="preserve">Partiellement </w:t>
      </w:r>
      <w:r w:rsidRPr="00C636BE">
        <w:rPr>
          <w:rFonts w:ascii="Aptos" w:hAnsi="Aptos"/>
          <w:i/>
          <w:iCs/>
          <w:sz w:val="22"/>
          <w:szCs w:val="22"/>
        </w:rPr>
        <w:t>(dépenses justifiées en HTR, le bénéficiaire doit fournir une attestation précisant le taux de non-récupération de TVA)</w:t>
      </w:r>
    </w:p>
    <w:p w14:paraId="4FB575C1" w14:textId="77777777" w:rsidR="00204838" w:rsidRPr="00C636BE" w:rsidRDefault="00204838" w:rsidP="00204838">
      <w:pPr>
        <w:pStyle w:val="Paragraphedeliste"/>
        <w:spacing w:after="60" w:line="240" w:lineRule="auto"/>
        <w:ind w:left="1068"/>
        <w:rPr>
          <w:rFonts w:ascii="Aptos" w:hAnsi="Aptos"/>
          <w:i/>
          <w:iCs/>
          <w:sz w:val="22"/>
          <w:szCs w:val="22"/>
        </w:rPr>
      </w:pPr>
    </w:p>
    <w:p w14:paraId="008F668A" w14:textId="77777777" w:rsidR="00E8508C" w:rsidRPr="00C636BE" w:rsidRDefault="00E8508C" w:rsidP="008D75C9">
      <w:pPr>
        <w:spacing w:after="0" w:line="240" w:lineRule="auto"/>
        <w:jc w:val="both"/>
        <w:rPr>
          <w:rFonts w:asciiTheme="minorHAnsi" w:eastAsiaTheme="minorHAnsi" w:hAnsiTheme="minorHAnsi"/>
          <w:sz w:val="22"/>
          <w:szCs w:val="22"/>
        </w:rPr>
      </w:pPr>
    </w:p>
    <w:p w14:paraId="2ACEB1AB" w14:textId="23B1807C" w:rsidR="008D75C9" w:rsidRPr="00AE3A40" w:rsidRDefault="00B62B4B" w:rsidP="008D75C9">
      <w:pPr>
        <w:shd w:val="clear" w:color="auto" w:fill="0B3A62"/>
        <w:tabs>
          <w:tab w:val="left" w:pos="-720"/>
          <w:tab w:val="left" w:pos="709"/>
        </w:tabs>
        <w:suppressAutoHyphens/>
        <w:spacing w:after="0" w:line="240" w:lineRule="auto"/>
        <w:ind w:right="-1"/>
        <w:jc w:val="both"/>
        <w:rPr>
          <w:rFonts w:asciiTheme="minorHAnsi" w:eastAsia="Times" w:hAnsiTheme="minorHAnsi" w:cstheme="minorHAnsi"/>
          <w:b/>
          <w:bCs/>
          <w:spacing w:val="-2"/>
          <w:sz w:val="24"/>
          <w:szCs w:val="24"/>
          <w:lang w:eastAsia="fr-FR"/>
        </w:rPr>
      </w:pPr>
      <w:r>
        <w:rPr>
          <w:rFonts w:asciiTheme="minorHAnsi" w:eastAsia="Times" w:hAnsiTheme="minorHAnsi" w:cstheme="minorHAnsi"/>
          <w:b/>
          <w:bCs/>
          <w:spacing w:val="-2"/>
          <w:sz w:val="24"/>
          <w:szCs w:val="24"/>
          <w:lang w:eastAsia="fr-FR"/>
        </w:rPr>
        <w:t>Informations spécifiques - PULSAR</w:t>
      </w:r>
    </w:p>
    <w:p w14:paraId="76042F1A" w14:textId="77777777" w:rsidR="00062776" w:rsidRDefault="00062776" w:rsidP="008D75C9">
      <w:pPr>
        <w:spacing w:before="120" w:after="60" w:line="240" w:lineRule="auto"/>
        <w:rPr>
          <w:rFonts w:asciiTheme="minorHAnsi" w:eastAsiaTheme="minorHAnsi" w:hAnsiTheme="minorHAnsi"/>
          <w:b/>
          <w:color w:val="156082" w:themeColor="accent1"/>
          <w:sz w:val="22"/>
          <w:szCs w:val="22"/>
          <w:u w:val="single"/>
        </w:rPr>
      </w:pPr>
    </w:p>
    <w:p w14:paraId="5682C4A3" w14:textId="5D753F24" w:rsidR="008D75C9" w:rsidRPr="00CD77FF" w:rsidRDefault="00B62B4B" w:rsidP="008D75C9">
      <w:pPr>
        <w:spacing w:before="120" w:after="60" w:line="240" w:lineRule="auto"/>
        <w:rPr>
          <w:rFonts w:asciiTheme="minorHAnsi" w:eastAsiaTheme="minorHAnsi" w:hAnsiTheme="minorHAnsi"/>
          <w:b/>
          <w:color w:val="156082" w:themeColor="accent1"/>
          <w:sz w:val="22"/>
          <w:szCs w:val="22"/>
          <w:u w:val="single"/>
        </w:rPr>
      </w:pPr>
      <w:r w:rsidRPr="00CD77FF">
        <w:rPr>
          <w:rFonts w:asciiTheme="minorHAnsi" w:eastAsiaTheme="minorHAnsi" w:hAnsiTheme="minorHAnsi"/>
          <w:b/>
          <w:color w:val="156082" w:themeColor="accent1"/>
          <w:sz w:val="22"/>
          <w:szCs w:val="22"/>
          <w:u w:val="single"/>
        </w:rPr>
        <w:t>A propos du c</w:t>
      </w:r>
      <w:r w:rsidR="008D75C9" w:rsidRPr="00CD77FF">
        <w:rPr>
          <w:rFonts w:asciiTheme="minorHAnsi" w:eastAsiaTheme="minorHAnsi" w:hAnsiTheme="minorHAnsi"/>
          <w:b/>
          <w:color w:val="156082" w:themeColor="accent1"/>
          <w:sz w:val="22"/>
          <w:szCs w:val="22"/>
          <w:u w:val="single"/>
        </w:rPr>
        <w:t>andidat demandeur</w:t>
      </w:r>
    </w:p>
    <w:p w14:paraId="47E9886E" w14:textId="184D081A" w:rsidR="008D75C9" w:rsidRDefault="00B62B4B"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Date</w:t>
      </w:r>
      <w:r w:rsidR="008D75C9" w:rsidRPr="00CD77FF">
        <w:rPr>
          <w:rFonts w:ascii="Aptos" w:hAnsi="Aptos" w:cstheme="minorHAnsi"/>
          <w:sz w:val="22"/>
          <w:szCs w:val="22"/>
          <w:lang w:eastAsia="fr-FR"/>
        </w:rPr>
        <w:t xml:space="preserve"> de naissance</w:t>
      </w:r>
      <w:r w:rsidRPr="00CD77FF">
        <w:rPr>
          <w:rFonts w:ascii="Aptos" w:hAnsi="Aptos" w:cstheme="minorHAnsi"/>
          <w:sz w:val="22"/>
          <w:szCs w:val="22"/>
          <w:lang w:eastAsia="fr-FR"/>
        </w:rPr>
        <w:t>*</w:t>
      </w:r>
      <w:r w:rsidR="008D75C9" w:rsidRPr="00CD77FF">
        <w:rPr>
          <w:rFonts w:ascii="Aptos" w:hAnsi="Aptos" w:cstheme="minorHAnsi"/>
          <w:sz w:val="22"/>
          <w:szCs w:val="22"/>
          <w:lang w:eastAsia="fr-FR"/>
        </w:rPr>
        <w:t> :</w:t>
      </w:r>
    </w:p>
    <w:p w14:paraId="41DB7A4B" w14:textId="77777777" w:rsidR="00062776" w:rsidRPr="00CD77FF" w:rsidRDefault="00062776" w:rsidP="00062776">
      <w:pPr>
        <w:spacing w:after="0" w:line="240" w:lineRule="auto"/>
        <w:ind w:left="426"/>
        <w:textAlignment w:val="baseline"/>
        <w:rPr>
          <w:rFonts w:ascii="Aptos" w:hAnsi="Aptos" w:cstheme="minorHAnsi"/>
          <w:sz w:val="22"/>
          <w:szCs w:val="22"/>
          <w:lang w:eastAsia="fr-FR"/>
        </w:rPr>
      </w:pPr>
    </w:p>
    <w:p w14:paraId="6523B1F6" w14:textId="77777777" w:rsidR="008D75C9"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Date d’obtention du doctorat* :</w:t>
      </w:r>
    </w:p>
    <w:p w14:paraId="495A7147" w14:textId="77777777" w:rsidR="00062776" w:rsidRPr="00CD77FF" w:rsidRDefault="00062776" w:rsidP="00062776">
      <w:pPr>
        <w:spacing w:after="0" w:line="240" w:lineRule="auto"/>
        <w:textAlignment w:val="baseline"/>
        <w:rPr>
          <w:rFonts w:ascii="Aptos" w:hAnsi="Aptos" w:cstheme="minorHAnsi"/>
          <w:sz w:val="22"/>
          <w:szCs w:val="22"/>
          <w:lang w:eastAsia="fr-FR"/>
        </w:rPr>
      </w:pPr>
    </w:p>
    <w:p w14:paraId="256F0794" w14:textId="77777777" w:rsidR="008D75C9"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Date d’affectation dans le poste actuel* :</w:t>
      </w:r>
    </w:p>
    <w:p w14:paraId="12D1E2F7" w14:textId="77777777" w:rsidR="00062776" w:rsidRPr="00CD77FF" w:rsidRDefault="00062776" w:rsidP="00062776">
      <w:pPr>
        <w:spacing w:after="0" w:line="240" w:lineRule="auto"/>
        <w:textAlignment w:val="baseline"/>
        <w:rPr>
          <w:rFonts w:ascii="Aptos" w:hAnsi="Aptos" w:cstheme="minorHAnsi"/>
          <w:sz w:val="22"/>
          <w:szCs w:val="22"/>
          <w:lang w:eastAsia="fr-FR"/>
        </w:rPr>
      </w:pPr>
    </w:p>
    <w:p w14:paraId="3F059891" w14:textId="77777777" w:rsidR="008D75C9"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Fonctions occupées précédemment* :</w:t>
      </w:r>
    </w:p>
    <w:p w14:paraId="751641E6" w14:textId="77777777" w:rsidR="00062776" w:rsidRPr="00CD77FF" w:rsidRDefault="00062776" w:rsidP="00062776">
      <w:pPr>
        <w:spacing w:after="0" w:line="240" w:lineRule="auto"/>
        <w:textAlignment w:val="baseline"/>
        <w:rPr>
          <w:rFonts w:ascii="Aptos" w:hAnsi="Aptos" w:cstheme="minorHAnsi"/>
          <w:sz w:val="22"/>
          <w:szCs w:val="22"/>
          <w:lang w:eastAsia="fr-FR"/>
        </w:rPr>
      </w:pPr>
    </w:p>
    <w:p w14:paraId="173988DD" w14:textId="77777777" w:rsidR="008D75C9"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Le candidat a-t-il déposé simultanément un projet ANR JCJC* ? oui/non</w:t>
      </w:r>
    </w:p>
    <w:p w14:paraId="6400BCFB" w14:textId="77777777" w:rsidR="00062776" w:rsidRPr="00CD77FF" w:rsidRDefault="00062776" w:rsidP="00062776">
      <w:pPr>
        <w:spacing w:after="0" w:line="240" w:lineRule="auto"/>
        <w:textAlignment w:val="baseline"/>
        <w:rPr>
          <w:rFonts w:ascii="Aptos" w:hAnsi="Aptos" w:cstheme="minorHAnsi"/>
          <w:sz w:val="22"/>
          <w:szCs w:val="22"/>
          <w:lang w:eastAsia="fr-FR"/>
        </w:rPr>
      </w:pPr>
    </w:p>
    <w:p w14:paraId="25138160" w14:textId="48200175" w:rsidR="00E8736E" w:rsidRPr="00CD77FF" w:rsidRDefault="00E8736E"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 xml:space="preserve">Dans le cas d’une situation dérogatoire au règlement (ex : congé maternité, maladie longue, handicap), en préciser la raison : </w:t>
      </w:r>
    </w:p>
    <w:p w14:paraId="15444860" w14:textId="77777777" w:rsidR="008D75C9" w:rsidRPr="00CD77FF" w:rsidRDefault="008D75C9" w:rsidP="008D75C9">
      <w:pPr>
        <w:pStyle w:val="Paragraphedeliste"/>
        <w:spacing w:after="60" w:line="240" w:lineRule="auto"/>
        <w:rPr>
          <w:b/>
          <w:sz w:val="22"/>
          <w:szCs w:val="22"/>
        </w:rPr>
      </w:pPr>
    </w:p>
    <w:p w14:paraId="7799464A" w14:textId="51FFD79C" w:rsidR="008D75C9" w:rsidRDefault="00E8736E" w:rsidP="008D75C9">
      <w:pPr>
        <w:spacing w:after="60" w:line="240" w:lineRule="auto"/>
        <w:rPr>
          <w:rFonts w:asciiTheme="minorHAnsi" w:eastAsiaTheme="minorHAnsi" w:hAnsiTheme="minorHAnsi"/>
          <w:b/>
          <w:color w:val="156082" w:themeColor="accent1"/>
          <w:sz w:val="22"/>
          <w:szCs w:val="22"/>
          <w:u w:val="single"/>
        </w:rPr>
      </w:pPr>
      <w:r w:rsidRPr="00CD77FF">
        <w:rPr>
          <w:rFonts w:asciiTheme="minorHAnsi" w:eastAsiaTheme="minorHAnsi" w:hAnsiTheme="minorHAnsi"/>
          <w:b/>
          <w:color w:val="156082" w:themeColor="accent1"/>
          <w:sz w:val="22"/>
          <w:szCs w:val="22"/>
          <w:u w:val="single"/>
        </w:rPr>
        <w:t>A propos du projet et du parcours</w:t>
      </w:r>
    </w:p>
    <w:p w14:paraId="03F0AEB7" w14:textId="1262F25E" w:rsidR="00B662B4" w:rsidRDefault="00B662B4" w:rsidP="008D75C9">
      <w:pPr>
        <w:spacing w:after="60" w:line="240" w:lineRule="auto"/>
        <w:rPr>
          <w:rFonts w:ascii="Aptos" w:hAnsi="Aptos" w:cstheme="minorHAnsi"/>
          <w:i/>
          <w:iCs/>
          <w:sz w:val="22"/>
          <w:szCs w:val="22"/>
          <w:lang w:eastAsia="fr-FR"/>
        </w:rPr>
      </w:pPr>
      <w:r w:rsidRPr="00B662B4">
        <w:rPr>
          <w:rFonts w:ascii="Aptos" w:hAnsi="Aptos" w:cstheme="minorHAnsi"/>
          <w:i/>
          <w:iCs/>
          <w:sz w:val="22"/>
          <w:szCs w:val="22"/>
          <w:lang w:eastAsia="fr-FR"/>
        </w:rPr>
        <w:t>m</w:t>
      </w:r>
      <w:r w:rsidRPr="00B662B4">
        <w:rPr>
          <w:rFonts w:ascii="Aptos" w:hAnsi="Aptos" w:cstheme="minorHAnsi"/>
          <w:i/>
          <w:iCs/>
          <w:sz w:val="22"/>
          <w:szCs w:val="22"/>
          <w:lang w:eastAsia="fr-FR"/>
        </w:rPr>
        <w:t>ax 2000 caractères espaces compris</w:t>
      </w:r>
      <w:r w:rsidRPr="00B662B4">
        <w:rPr>
          <w:rFonts w:ascii="Aptos" w:hAnsi="Aptos" w:cstheme="minorHAnsi"/>
          <w:i/>
          <w:iCs/>
          <w:sz w:val="22"/>
          <w:szCs w:val="22"/>
          <w:lang w:eastAsia="fr-FR"/>
        </w:rPr>
        <w:t xml:space="preserve"> par rubrique</w:t>
      </w:r>
      <w:r w:rsidRPr="00B662B4">
        <w:rPr>
          <w:rFonts w:ascii="Aptos" w:hAnsi="Aptos" w:cstheme="minorHAnsi"/>
          <w:i/>
          <w:iCs/>
          <w:sz w:val="22"/>
          <w:szCs w:val="22"/>
          <w:lang w:eastAsia="fr-FR"/>
        </w:rPr>
        <w:t> </w:t>
      </w:r>
    </w:p>
    <w:p w14:paraId="5A3AA754" w14:textId="77777777" w:rsidR="00062776" w:rsidRPr="00B662B4" w:rsidRDefault="00062776" w:rsidP="008D75C9">
      <w:pPr>
        <w:spacing w:after="60" w:line="240" w:lineRule="auto"/>
        <w:rPr>
          <w:rFonts w:asciiTheme="minorHAnsi" w:eastAsiaTheme="minorHAnsi" w:hAnsiTheme="minorHAnsi"/>
          <w:b/>
          <w:i/>
          <w:iCs/>
          <w:color w:val="156082" w:themeColor="accent1"/>
          <w:sz w:val="22"/>
          <w:szCs w:val="22"/>
          <w:u w:val="single"/>
        </w:rPr>
      </w:pPr>
    </w:p>
    <w:p w14:paraId="4E2A86A8" w14:textId="47B64DC9" w:rsidR="008D75C9" w:rsidRDefault="00E8736E"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 xml:space="preserve">Résultats scientifiques attendus (prévus dans les 2 ans, y compris en termes de publications et communications) </w:t>
      </w:r>
      <w:r w:rsidR="008D75C9" w:rsidRPr="00CD77FF">
        <w:rPr>
          <w:rFonts w:ascii="Aptos" w:hAnsi="Aptos" w:cstheme="minorHAnsi"/>
          <w:sz w:val="22"/>
          <w:szCs w:val="22"/>
          <w:lang w:eastAsia="fr-FR"/>
        </w:rPr>
        <w:t>* :</w:t>
      </w:r>
    </w:p>
    <w:p w14:paraId="63B9084A" w14:textId="77777777" w:rsidR="00062776" w:rsidRPr="00CD77FF" w:rsidRDefault="00062776" w:rsidP="00062776">
      <w:pPr>
        <w:spacing w:after="0" w:line="240" w:lineRule="auto"/>
        <w:ind w:left="426"/>
        <w:textAlignment w:val="baseline"/>
        <w:rPr>
          <w:rFonts w:ascii="Aptos" w:hAnsi="Aptos" w:cstheme="minorHAnsi"/>
          <w:sz w:val="22"/>
          <w:szCs w:val="22"/>
          <w:lang w:eastAsia="fr-FR"/>
        </w:rPr>
      </w:pPr>
    </w:p>
    <w:p w14:paraId="7BCDA694" w14:textId="280EE232" w:rsidR="00E8736E" w:rsidRDefault="00E8736E"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Justification du budget demandé*: préciser les différents postes de dépenses du budget prévisionnel (quelles missions, nécessité des acquisitions, rôle des stagiaires, etc.)</w:t>
      </w:r>
    </w:p>
    <w:p w14:paraId="52BAA5BE" w14:textId="77777777" w:rsidR="00062776" w:rsidRPr="00CD77FF" w:rsidRDefault="00062776" w:rsidP="00062776">
      <w:pPr>
        <w:spacing w:after="0" w:line="240" w:lineRule="auto"/>
        <w:ind w:left="426"/>
        <w:textAlignment w:val="baseline"/>
        <w:rPr>
          <w:rFonts w:ascii="Aptos" w:hAnsi="Aptos" w:cstheme="minorHAnsi"/>
          <w:sz w:val="22"/>
          <w:szCs w:val="22"/>
          <w:lang w:eastAsia="fr-FR"/>
        </w:rPr>
      </w:pPr>
    </w:p>
    <w:p w14:paraId="1DBEDD61" w14:textId="72523460" w:rsidR="00E8736E" w:rsidRPr="00CD77FF" w:rsidRDefault="00E8736E"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Projections de votre parcours de chercheur</w:t>
      </w:r>
      <w:proofErr w:type="gramStart"/>
      <w:r w:rsidRPr="00CD77FF">
        <w:rPr>
          <w:rFonts w:ascii="Aptos" w:hAnsi="Aptos" w:cstheme="minorHAnsi"/>
          <w:sz w:val="22"/>
          <w:szCs w:val="22"/>
          <w:lang w:eastAsia="fr-FR"/>
        </w:rPr>
        <w:t>*  :</w:t>
      </w:r>
      <w:proofErr w:type="gramEnd"/>
      <w:r w:rsidRPr="00CD77FF">
        <w:rPr>
          <w:rFonts w:ascii="Aptos" w:hAnsi="Aptos" w:cstheme="minorHAnsi"/>
          <w:sz w:val="22"/>
          <w:szCs w:val="22"/>
          <w:lang w:eastAsia="fr-FR"/>
        </w:rPr>
        <w:t xml:space="preserve"> indiquer quelles « cibles » vous avez identifié à moyen terme (ex : répondre à des AAP nationaux ou européens, transférer des innovations, préparer l’HDR, …)</w:t>
      </w:r>
    </w:p>
    <w:p w14:paraId="6161B965" w14:textId="77777777" w:rsidR="008D75C9" w:rsidRDefault="008D75C9" w:rsidP="008D75C9">
      <w:pPr>
        <w:spacing w:after="60" w:line="240" w:lineRule="auto"/>
        <w:rPr>
          <w:b/>
          <w:bCs/>
          <w:sz w:val="22"/>
          <w:szCs w:val="22"/>
        </w:rPr>
      </w:pPr>
    </w:p>
    <w:p w14:paraId="59B1F4D0" w14:textId="77777777" w:rsidR="00204838" w:rsidRPr="00CD77FF" w:rsidRDefault="00204838" w:rsidP="008D75C9">
      <w:pPr>
        <w:spacing w:after="60" w:line="240" w:lineRule="auto"/>
        <w:rPr>
          <w:b/>
          <w:bCs/>
          <w:sz w:val="22"/>
          <w:szCs w:val="22"/>
        </w:rPr>
      </w:pPr>
    </w:p>
    <w:p w14:paraId="7D123A25" w14:textId="77777777" w:rsidR="008D75C9" w:rsidRPr="00CD77FF" w:rsidRDefault="008D75C9" w:rsidP="008D75C9">
      <w:pPr>
        <w:spacing w:after="60" w:line="240" w:lineRule="auto"/>
        <w:rPr>
          <w:rFonts w:asciiTheme="minorHAnsi" w:eastAsiaTheme="minorHAnsi" w:hAnsiTheme="minorHAnsi"/>
          <w:b/>
          <w:color w:val="156082" w:themeColor="accent1"/>
          <w:sz w:val="22"/>
          <w:szCs w:val="22"/>
          <w:u w:val="single"/>
        </w:rPr>
      </w:pPr>
      <w:r w:rsidRPr="00CD77FF">
        <w:rPr>
          <w:rFonts w:asciiTheme="minorHAnsi" w:eastAsiaTheme="minorHAnsi" w:hAnsiTheme="minorHAnsi"/>
          <w:b/>
          <w:color w:val="156082" w:themeColor="accent1"/>
          <w:sz w:val="22"/>
          <w:szCs w:val="22"/>
          <w:u w:val="single"/>
        </w:rPr>
        <w:t>Plan de financement prévisionnel*</w:t>
      </w:r>
    </w:p>
    <w:p w14:paraId="3F4D9135" w14:textId="77777777" w:rsidR="008D75C9" w:rsidRPr="00CD77FF" w:rsidRDefault="008D75C9" w:rsidP="008D75C9">
      <w:pPr>
        <w:spacing w:after="60" w:line="240" w:lineRule="auto"/>
        <w:rPr>
          <w:rFonts w:asciiTheme="minorHAnsi" w:eastAsiaTheme="minorHAnsi" w:hAnsiTheme="minorHAnsi"/>
          <w:i/>
          <w:sz w:val="22"/>
          <w:szCs w:val="22"/>
        </w:rPr>
      </w:pPr>
      <w:r w:rsidRPr="00CD77FF">
        <w:rPr>
          <w:rFonts w:asciiTheme="minorHAnsi" w:eastAsiaTheme="minorHAnsi" w:hAnsiTheme="minorHAnsi"/>
          <w:i/>
          <w:sz w:val="22"/>
          <w:szCs w:val="22"/>
        </w:rPr>
        <w:t>Préciser HT ou TTC/HTR</w:t>
      </w:r>
    </w:p>
    <w:p w14:paraId="1DC86A29" w14:textId="77777777" w:rsidR="008D75C9" w:rsidRPr="00CD77FF" w:rsidRDefault="008D75C9" w:rsidP="008D75C9">
      <w:pPr>
        <w:tabs>
          <w:tab w:val="left" w:pos="567"/>
        </w:tabs>
        <w:jc w:val="both"/>
        <w:rPr>
          <w:rFonts w:asciiTheme="minorHAnsi" w:eastAsiaTheme="majorEastAsia" w:hAnsiTheme="minorHAnsi" w:cstheme="minorHAnsi"/>
          <w:b/>
          <w:bCs/>
          <w:color w:val="156082" w:themeColor="accent1"/>
          <w:sz w:val="22"/>
          <w:szCs w:val="22"/>
          <w:lang w:eastAsia="fr-FR"/>
        </w:rPr>
      </w:pPr>
      <w:r w:rsidRPr="00CD77FF">
        <w:rPr>
          <w:rFonts w:asciiTheme="minorHAnsi" w:hAnsiTheme="minorHAnsi" w:cstheme="minorHAnsi"/>
          <w:sz w:val="22"/>
          <w:szCs w:val="22"/>
        </w:rPr>
        <w:sym w:font="Wingdings" w:char="F071"/>
      </w:r>
      <w:r w:rsidRPr="00CD77FF">
        <w:rPr>
          <w:rFonts w:asciiTheme="minorHAnsi" w:hAnsiTheme="minorHAnsi" w:cstheme="minorHAnsi"/>
          <w:sz w:val="22"/>
          <w:szCs w:val="22"/>
        </w:rPr>
        <w:t xml:space="preserve"> </w:t>
      </w:r>
      <w:r w:rsidRPr="00CD77FF">
        <w:rPr>
          <w:rFonts w:asciiTheme="minorHAnsi" w:hAnsiTheme="minorHAnsi" w:cstheme="minorHAnsi"/>
          <w:bCs/>
          <w:sz w:val="22"/>
          <w:szCs w:val="22"/>
        </w:rPr>
        <w:t xml:space="preserve">HT     </w:t>
      </w:r>
      <w:r w:rsidRPr="00CD77FF">
        <w:rPr>
          <w:rFonts w:asciiTheme="minorHAnsi" w:hAnsiTheme="minorHAnsi" w:cstheme="minorHAnsi"/>
          <w:sz w:val="22"/>
          <w:szCs w:val="22"/>
        </w:rPr>
        <w:sym w:font="Wingdings" w:char="F071"/>
      </w:r>
      <w:r w:rsidRPr="00CD77FF">
        <w:rPr>
          <w:rFonts w:asciiTheme="minorHAnsi" w:hAnsiTheme="minorHAnsi" w:cstheme="minorHAnsi"/>
          <w:sz w:val="22"/>
          <w:szCs w:val="22"/>
        </w:rPr>
        <w:t xml:space="preserve"> </w:t>
      </w:r>
      <w:r w:rsidRPr="00CD77FF">
        <w:rPr>
          <w:rFonts w:asciiTheme="minorHAnsi" w:hAnsiTheme="minorHAnsi" w:cstheme="minorHAnsi"/>
          <w:bCs/>
          <w:sz w:val="22"/>
          <w:szCs w:val="22"/>
        </w:rPr>
        <w:t>TTC/HTR</w:t>
      </w:r>
    </w:p>
    <w:p w14:paraId="05E40289" w14:textId="77777777" w:rsidR="00204838" w:rsidRDefault="008D75C9" w:rsidP="00C636BE">
      <w:pPr>
        <w:spacing w:after="60" w:line="240" w:lineRule="auto"/>
        <w:rPr>
          <w:rFonts w:asciiTheme="minorHAnsi" w:eastAsiaTheme="minorHAnsi" w:hAnsiTheme="minorHAnsi"/>
          <w:sz w:val="22"/>
          <w:szCs w:val="22"/>
        </w:rPr>
      </w:pPr>
      <w:r w:rsidRPr="00CD77FF">
        <w:rPr>
          <w:rFonts w:asciiTheme="minorHAnsi" w:eastAsiaTheme="minorHAnsi" w:hAnsiTheme="minorHAnsi"/>
          <w:sz w:val="22"/>
          <w:szCs w:val="22"/>
        </w:rPr>
        <w:t>DÉPENSES :</w:t>
      </w:r>
      <w:r w:rsidR="00C636BE">
        <w:rPr>
          <w:rFonts w:asciiTheme="minorHAnsi" w:eastAsiaTheme="minorHAnsi" w:hAnsiTheme="minorHAnsi"/>
          <w:sz w:val="22"/>
          <w:szCs w:val="22"/>
        </w:rPr>
        <w:t xml:space="preserve"> </w:t>
      </w:r>
    </w:p>
    <w:p w14:paraId="2BA3A00E" w14:textId="46249E91" w:rsidR="008D75C9" w:rsidRPr="00CD77FF" w:rsidRDefault="008D75C9" w:rsidP="00C636BE">
      <w:pPr>
        <w:spacing w:after="60" w:line="240" w:lineRule="auto"/>
        <w:rPr>
          <w:rFonts w:asciiTheme="minorHAnsi" w:eastAsiaTheme="minorHAnsi" w:hAnsiTheme="minorHAnsi"/>
          <w:sz w:val="22"/>
          <w:szCs w:val="22"/>
        </w:rPr>
      </w:pPr>
      <w:r w:rsidRPr="00CD77FF">
        <w:rPr>
          <w:rFonts w:asciiTheme="minorHAnsi" w:eastAsiaTheme="minorHAnsi" w:hAnsiTheme="minorHAnsi"/>
          <w:sz w:val="22"/>
          <w:szCs w:val="22"/>
        </w:rPr>
        <w:t>Les dépenses éligibles sont exclusivement des frais de missions du chercheur, des frais de valorisation académique (colloques, publications…), des petits matériels et consommables, des stagiaires. Chaque montant saisi aura précédemment été précisé et justifié.</w:t>
      </w:r>
    </w:p>
    <w:p w14:paraId="42E20FAA" w14:textId="77777777" w:rsidR="00204838" w:rsidRDefault="00204838" w:rsidP="008D75C9">
      <w:pPr>
        <w:spacing w:after="60" w:line="240" w:lineRule="auto"/>
        <w:rPr>
          <w:rFonts w:asciiTheme="minorHAnsi" w:eastAsiaTheme="minorHAnsi" w:hAnsiTheme="minorHAnsi"/>
          <w:sz w:val="22"/>
          <w:szCs w:val="22"/>
        </w:rPr>
      </w:pPr>
    </w:p>
    <w:p w14:paraId="05390264" w14:textId="49D9C832" w:rsidR="00C636BE" w:rsidRDefault="008D75C9" w:rsidP="008D75C9">
      <w:pPr>
        <w:spacing w:after="60" w:line="240" w:lineRule="auto"/>
        <w:rPr>
          <w:rFonts w:asciiTheme="minorHAnsi" w:eastAsiaTheme="minorHAnsi" w:hAnsiTheme="minorHAnsi"/>
          <w:sz w:val="22"/>
          <w:szCs w:val="22"/>
        </w:rPr>
      </w:pPr>
      <w:r w:rsidRPr="00CD77FF">
        <w:rPr>
          <w:rFonts w:asciiTheme="minorHAnsi" w:eastAsiaTheme="minorHAnsi" w:hAnsiTheme="minorHAnsi"/>
          <w:sz w:val="22"/>
          <w:szCs w:val="22"/>
        </w:rPr>
        <w:t>RECETTES :</w:t>
      </w:r>
      <w:r w:rsidR="00C636BE">
        <w:rPr>
          <w:rFonts w:asciiTheme="minorHAnsi" w:eastAsiaTheme="minorHAnsi" w:hAnsiTheme="minorHAnsi"/>
          <w:sz w:val="22"/>
          <w:szCs w:val="22"/>
        </w:rPr>
        <w:t xml:space="preserve"> </w:t>
      </w:r>
    </w:p>
    <w:p w14:paraId="177387A9" w14:textId="57196B5F" w:rsidR="008D75C9" w:rsidRPr="00CD77FF" w:rsidRDefault="008D75C9" w:rsidP="008D75C9">
      <w:pPr>
        <w:spacing w:after="60" w:line="240" w:lineRule="auto"/>
        <w:rPr>
          <w:rFonts w:asciiTheme="minorHAnsi" w:eastAsiaTheme="minorHAnsi" w:hAnsiTheme="minorHAnsi"/>
          <w:i/>
          <w:sz w:val="22"/>
          <w:szCs w:val="22"/>
        </w:rPr>
      </w:pPr>
      <w:r w:rsidRPr="00CD77FF">
        <w:rPr>
          <w:rFonts w:asciiTheme="minorHAnsi" w:eastAsiaTheme="minorHAnsi" w:hAnsiTheme="minorHAnsi"/>
          <w:sz w:val="22"/>
          <w:szCs w:val="22"/>
          <w:u w:val="single"/>
        </w:rPr>
        <w:t>Subvention Région</w:t>
      </w:r>
      <w:r w:rsidRPr="00CD77FF">
        <w:rPr>
          <w:rFonts w:asciiTheme="minorHAnsi" w:eastAsiaTheme="minorHAnsi" w:hAnsiTheme="minorHAnsi"/>
          <w:sz w:val="22"/>
          <w:szCs w:val="22"/>
        </w:rPr>
        <w:t xml:space="preserve"> : </w:t>
      </w:r>
      <w:r w:rsidRPr="00CD77FF">
        <w:rPr>
          <w:rFonts w:asciiTheme="minorHAnsi" w:eastAsiaTheme="minorHAnsi" w:hAnsiTheme="minorHAnsi"/>
          <w:i/>
          <w:sz w:val="22"/>
          <w:szCs w:val="22"/>
        </w:rPr>
        <w:t>Saisir le total de la subvention régionale sollicitée dans le tableau.</w:t>
      </w:r>
    </w:p>
    <w:p w14:paraId="462826A0" w14:textId="77777777" w:rsidR="008D75C9" w:rsidRDefault="008D75C9" w:rsidP="008D75C9">
      <w:pPr>
        <w:spacing w:after="60" w:line="240" w:lineRule="auto"/>
        <w:rPr>
          <w:rFonts w:asciiTheme="minorHAnsi" w:eastAsiaTheme="minorHAnsi" w:hAnsiTheme="minorHAnsi"/>
          <w:b/>
          <w:bCs/>
          <w:iCs/>
          <w:sz w:val="22"/>
          <w:szCs w:val="22"/>
        </w:rPr>
      </w:pPr>
      <w:r w:rsidRPr="00CD77FF">
        <w:rPr>
          <w:rFonts w:asciiTheme="minorHAnsi" w:eastAsiaTheme="minorHAnsi" w:hAnsiTheme="minorHAnsi"/>
          <w:sz w:val="22"/>
          <w:szCs w:val="22"/>
          <w:u w:val="single"/>
        </w:rPr>
        <w:t xml:space="preserve">Cofinancements : </w:t>
      </w:r>
      <w:r w:rsidRPr="00CD77FF">
        <w:rPr>
          <w:rFonts w:asciiTheme="minorHAnsi" w:eastAsiaTheme="minorHAnsi" w:hAnsiTheme="minorHAnsi"/>
          <w:b/>
          <w:bCs/>
          <w:iCs/>
          <w:sz w:val="22"/>
          <w:szCs w:val="22"/>
        </w:rPr>
        <w:t>Le montant du cofinancement apporté par l’établissement doit être au moins équivalent au montant de la subvention régionale demandée.</w:t>
      </w:r>
    </w:p>
    <w:p w14:paraId="4082BDCF" w14:textId="77777777" w:rsidR="00204838" w:rsidRPr="00CD77FF" w:rsidRDefault="00204838" w:rsidP="008D75C9">
      <w:pPr>
        <w:spacing w:after="60" w:line="240" w:lineRule="auto"/>
        <w:rPr>
          <w:rFonts w:asciiTheme="minorHAnsi" w:eastAsiaTheme="minorHAnsi" w:hAnsiTheme="minorHAnsi"/>
          <w:b/>
          <w:bCs/>
          <w:iCs/>
          <w:sz w:val="22"/>
          <w:szCs w:val="22"/>
        </w:rPr>
      </w:pPr>
    </w:p>
    <w:tbl>
      <w:tblPr>
        <w:tblW w:w="9993" w:type="dxa"/>
        <w:tblCellMar>
          <w:left w:w="70" w:type="dxa"/>
          <w:right w:w="70" w:type="dxa"/>
        </w:tblCellMar>
        <w:tblLook w:val="04A0" w:firstRow="1" w:lastRow="0" w:firstColumn="1" w:lastColumn="0" w:noHBand="0" w:noVBand="1"/>
      </w:tblPr>
      <w:tblGrid>
        <w:gridCol w:w="2905"/>
        <w:gridCol w:w="1701"/>
        <w:gridCol w:w="1843"/>
        <w:gridCol w:w="1843"/>
        <w:gridCol w:w="1701"/>
      </w:tblGrid>
      <w:tr w:rsidR="008D75C9" w:rsidRPr="00C402DD" w14:paraId="434B951F" w14:textId="77777777" w:rsidTr="006C673E">
        <w:trPr>
          <w:trHeight w:val="382"/>
        </w:trPr>
        <w:tc>
          <w:tcPr>
            <w:tcW w:w="4606" w:type="dxa"/>
            <w:gridSpan w:val="2"/>
            <w:tcBorders>
              <w:top w:val="single" w:sz="8" w:space="0" w:color="auto"/>
              <w:left w:val="single" w:sz="8" w:space="0" w:color="auto"/>
              <w:bottom w:val="single" w:sz="12" w:space="0" w:color="2C7FCE" w:themeColor="text2" w:themeTint="99"/>
              <w:right w:val="double" w:sz="4" w:space="0" w:color="auto"/>
            </w:tcBorders>
            <w:shd w:val="clear" w:color="auto" w:fill="E2EBF2"/>
            <w:noWrap/>
            <w:vAlign w:val="bottom"/>
          </w:tcPr>
          <w:p w14:paraId="0D5EA5DD" w14:textId="77777777" w:rsidR="008D75C9" w:rsidRPr="00C402DD" w:rsidRDefault="008D75C9" w:rsidP="006C673E">
            <w:pPr>
              <w:rPr>
                <w:rFonts w:asciiTheme="minorHAnsi" w:hAnsiTheme="minorHAnsi" w:cstheme="minorHAnsi"/>
                <w:b/>
                <w:bCs/>
                <w:i/>
                <w:iCs/>
                <w:color w:val="000000"/>
                <w:sz w:val="18"/>
              </w:rPr>
            </w:pPr>
            <w:r w:rsidRPr="00C402DD">
              <w:rPr>
                <w:rFonts w:asciiTheme="minorHAnsi" w:hAnsiTheme="minorHAnsi" w:cstheme="minorHAnsi"/>
                <w:b/>
                <w:bCs/>
                <w:i/>
                <w:iCs/>
                <w:color w:val="000000"/>
                <w:sz w:val="18"/>
              </w:rPr>
              <w:t>DEPENSES</w:t>
            </w:r>
          </w:p>
        </w:tc>
        <w:tc>
          <w:tcPr>
            <w:tcW w:w="5387" w:type="dxa"/>
            <w:gridSpan w:val="3"/>
            <w:tcBorders>
              <w:top w:val="single" w:sz="8" w:space="0" w:color="auto"/>
              <w:left w:val="double" w:sz="4" w:space="0" w:color="auto"/>
              <w:bottom w:val="single" w:sz="12" w:space="0" w:color="2C7FCE" w:themeColor="text2" w:themeTint="99"/>
              <w:right w:val="single" w:sz="8" w:space="0" w:color="808080" w:themeColor="background1" w:themeShade="80"/>
            </w:tcBorders>
            <w:shd w:val="clear" w:color="auto" w:fill="auto"/>
            <w:vAlign w:val="bottom"/>
          </w:tcPr>
          <w:p w14:paraId="030DCBAE" w14:textId="77777777" w:rsidR="008D75C9" w:rsidRPr="00C402DD" w:rsidRDefault="008D75C9" w:rsidP="006C673E">
            <w:pPr>
              <w:rPr>
                <w:rFonts w:asciiTheme="minorHAnsi" w:hAnsiTheme="minorHAnsi" w:cstheme="minorHAnsi"/>
                <w:b/>
                <w:bCs/>
                <w:i/>
                <w:iCs/>
                <w:color w:val="000000"/>
                <w:sz w:val="18"/>
              </w:rPr>
            </w:pPr>
            <w:r w:rsidRPr="00C402DD">
              <w:rPr>
                <w:rFonts w:asciiTheme="minorHAnsi" w:hAnsiTheme="minorHAnsi" w:cstheme="minorHAnsi"/>
                <w:b/>
                <w:bCs/>
                <w:i/>
                <w:iCs/>
                <w:color w:val="000000"/>
                <w:sz w:val="18"/>
              </w:rPr>
              <w:t>FINANCEMENTS SOLLICITES</w:t>
            </w:r>
          </w:p>
        </w:tc>
      </w:tr>
      <w:tr w:rsidR="008D75C9" w:rsidRPr="00C402DD" w14:paraId="4CD6FC88" w14:textId="77777777" w:rsidTr="006C673E">
        <w:trPr>
          <w:trHeight w:val="396"/>
        </w:trPr>
        <w:tc>
          <w:tcPr>
            <w:tcW w:w="2905" w:type="dxa"/>
            <w:vMerge w:val="restart"/>
            <w:tcBorders>
              <w:top w:val="single" w:sz="12" w:space="0" w:color="2C7FCE" w:themeColor="text2" w:themeTint="99"/>
              <w:left w:val="single" w:sz="8" w:space="0" w:color="auto"/>
              <w:right w:val="nil"/>
            </w:tcBorders>
            <w:shd w:val="clear" w:color="auto" w:fill="E2EBF2"/>
            <w:noWrap/>
            <w:vAlign w:val="bottom"/>
          </w:tcPr>
          <w:p w14:paraId="45A4A7F8" w14:textId="77777777" w:rsidR="008D75C9" w:rsidRPr="00C402DD" w:rsidRDefault="008D75C9" w:rsidP="006C673E">
            <w:pPr>
              <w:rPr>
                <w:rFonts w:asciiTheme="minorHAnsi" w:hAnsiTheme="minorHAnsi" w:cstheme="minorHAnsi"/>
                <w:i/>
                <w:color w:val="000000"/>
                <w:sz w:val="18"/>
              </w:rPr>
            </w:pPr>
            <w:r w:rsidRPr="0001422F">
              <w:rPr>
                <w:rFonts w:asciiTheme="minorHAnsi" w:hAnsiTheme="minorHAnsi" w:cstheme="minorHAnsi"/>
              </w:rPr>
              <w:t>Frais de missions</w:t>
            </w:r>
          </w:p>
        </w:tc>
        <w:tc>
          <w:tcPr>
            <w:tcW w:w="1701" w:type="dxa"/>
            <w:vMerge w:val="restart"/>
            <w:tcBorders>
              <w:top w:val="single" w:sz="12" w:space="0" w:color="2C7FCE" w:themeColor="text2" w:themeTint="99"/>
              <w:left w:val="single" w:sz="4" w:space="0" w:color="auto"/>
              <w:right w:val="double" w:sz="4" w:space="0" w:color="auto"/>
            </w:tcBorders>
            <w:shd w:val="clear" w:color="auto" w:fill="E2EBF2"/>
            <w:noWrap/>
            <w:vAlign w:val="bottom"/>
            <w:hideMark/>
          </w:tcPr>
          <w:p w14:paraId="58CCC08A" w14:textId="77777777" w:rsidR="008D75C9" w:rsidRPr="00C402DD" w:rsidRDefault="008D75C9" w:rsidP="006C673E">
            <w:pPr>
              <w:rPr>
                <w:rFonts w:asciiTheme="minorHAnsi" w:hAnsiTheme="minorHAnsi" w:cstheme="minorHAnsi"/>
                <w:bCs/>
                <w:i/>
                <w:color w:val="000000"/>
                <w:sz w:val="18"/>
              </w:rPr>
            </w:pPr>
            <w:r w:rsidRPr="00C402DD">
              <w:rPr>
                <w:rFonts w:asciiTheme="minorHAnsi" w:hAnsiTheme="minorHAnsi" w:cstheme="minorHAnsi"/>
                <w:bCs/>
                <w:i/>
                <w:color w:val="000000"/>
                <w:sz w:val="18"/>
              </w:rPr>
              <w:t>Coût total (€)</w:t>
            </w:r>
          </w:p>
        </w:tc>
        <w:tc>
          <w:tcPr>
            <w:tcW w:w="1843" w:type="dxa"/>
            <w:vMerge w:val="restart"/>
            <w:tcBorders>
              <w:top w:val="single" w:sz="12" w:space="0" w:color="2C7FCE" w:themeColor="text2" w:themeTint="99"/>
              <w:left w:val="double" w:sz="4" w:space="0" w:color="auto"/>
              <w:right w:val="single" w:sz="12" w:space="0" w:color="808080" w:themeColor="background1" w:themeShade="80"/>
            </w:tcBorders>
            <w:shd w:val="clear" w:color="auto" w:fill="auto"/>
            <w:noWrap/>
            <w:vAlign w:val="bottom"/>
            <w:hideMark/>
          </w:tcPr>
          <w:p w14:paraId="42035A1B" w14:textId="77777777" w:rsidR="008D75C9" w:rsidRPr="00C402DD" w:rsidRDefault="008D75C9" w:rsidP="006C673E">
            <w:pPr>
              <w:rPr>
                <w:rFonts w:asciiTheme="minorHAnsi" w:hAnsiTheme="minorHAnsi" w:cstheme="minorHAnsi"/>
                <w:b/>
                <w:color w:val="000000"/>
                <w:sz w:val="18"/>
              </w:rPr>
            </w:pPr>
            <w:r w:rsidRPr="00C402DD">
              <w:rPr>
                <w:rFonts w:asciiTheme="minorHAnsi" w:hAnsiTheme="minorHAnsi" w:cstheme="minorHAnsi"/>
                <w:b/>
                <w:color w:val="000000"/>
                <w:sz w:val="18"/>
              </w:rPr>
              <w:t>Région</w:t>
            </w:r>
          </w:p>
          <w:p w14:paraId="15A48DD6" w14:textId="77777777" w:rsidR="008D75C9" w:rsidRPr="00C402DD" w:rsidRDefault="008D75C9" w:rsidP="006C673E">
            <w:pPr>
              <w:rPr>
                <w:rFonts w:asciiTheme="minorHAnsi" w:hAnsiTheme="minorHAnsi" w:cstheme="minorHAnsi"/>
                <w:color w:val="000000"/>
                <w:sz w:val="18"/>
              </w:rPr>
            </w:pPr>
            <w:r w:rsidRPr="00C402DD">
              <w:rPr>
                <w:rFonts w:asciiTheme="minorHAnsi" w:hAnsiTheme="minorHAnsi" w:cstheme="minorHAnsi"/>
                <w:color w:val="000000"/>
                <w:sz w:val="18"/>
              </w:rPr>
              <w:t>Montant de la subvention régionale sollicitée (€)</w:t>
            </w:r>
          </w:p>
        </w:tc>
        <w:tc>
          <w:tcPr>
            <w:tcW w:w="3544" w:type="dxa"/>
            <w:gridSpan w:val="2"/>
            <w:tcBorders>
              <w:top w:val="single" w:sz="12" w:space="0" w:color="2C7FCE" w:themeColor="text2" w:themeTint="99"/>
              <w:left w:val="single" w:sz="12" w:space="0" w:color="808080" w:themeColor="background1" w:themeShade="80"/>
              <w:bottom w:val="single" w:sz="4" w:space="0" w:color="auto"/>
              <w:right w:val="single" w:sz="8" w:space="0" w:color="808080" w:themeColor="background1" w:themeShade="80"/>
            </w:tcBorders>
            <w:shd w:val="clear" w:color="auto" w:fill="auto"/>
            <w:vAlign w:val="bottom"/>
            <w:hideMark/>
          </w:tcPr>
          <w:p w14:paraId="64E1FDEB" w14:textId="77777777" w:rsidR="008D75C9" w:rsidRPr="00C402DD" w:rsidRDefault="008D75C9" w:rsidP="006C673E">
            <w:pPr>
              <w:rPr>
                <w:rFonts w:asciiTheme="minorHAnsi" w:hAnsiTheme="minorHAnsi" w:cstheme="minorHAnsi"/>
                <w:b/>
                <w:color w:val="000000"/>
                <w:sz w:val="18"/>
              </w:rPr>
            </w:pPr>
            <w:r w:rsidRPr="00C402DD">
              <w:rPr>
                <w:rFonts w:asciiTheme="minorHAnsi" w:hAnsiTheme="minorHAnsi" w:cstheme="minorHAnsi"/>
                <w:b/>
                <w:color w:val="000000"/>
                <w:sz w:val="18"/>
              </w:rPr>
              <w:t>Co-financements</w:t>
            </w:r>
          </w:p>
        </w:tc>
      </w:tr>
      <w:tr w:rsidR="008D75C9" w:rsidRPr="00C402DD" w14:paraId="33F7E612" w14:textId="77777777" w:rsidTr="006C673E">
        <w:trPr>
          <w:trHeight w:val="988"/>
        </w:trPr>
        <w:tc>
          <w:tcPr>
            <w:tcW w:w="2905" w:type="dxa"/>
            <w:vMerge/>
            <w:tcBorders>
              <w:left w:val="single" w:sz="8" w:space="0" w:color="auto"/>
              <w:bottom w:val="single" w:sz="6" w:space="0" w:color="808080" w:themeColor="background1" w:themeShade="80"/>
              <w:right w:val="nil"/>
            </w:tcBorders>
            <w:shd w:val="clear" w:color="auto" w:fill="E2EBF2"/>
            <w:noWrap/>
            <w:vAlign w:val="bottom"/>
          </w:tcPr>
          <w:p w14:paraId="6EA2D747" w14:textId="77777777" w:rsidR="008D75C9" w:rsidRPr="00C402DD" w:rsidRDefault="008D75C9" w:rsidP="006C673E">
            <w:pPr>
              <w:rPr>
                <w:rFonts w:asciiTheme="minorHAnsi" w:hAnsiTheme="minorHAnsi" w:cstheme="minorHAnsi"/>
                <w:bCs/>
                <w:iCs/>
                <w:color w:val="000000"/>
                <w:sz w:val="18"/>
              </w:rPr>
            </w:pPr>
          </w:p>
        </w:tc>
        <w:tc>
          <w:tcPr>
            <w:tcW w:w="1701" w:type="dxa"/>
            <w:vMerge/>
            <w:tcBorders>
              <w:left w:val="single" w:sz="4" w:space="0" w:color="auto"/>
              <w:bottom w:val="single" w:sz="6" w:space="0" w:color="808080" w:themeColor="background1" w:themeShade="80"/>
              <w:right w:val="double" w:sz="4" w:space="0" w:color="auto"/>
            </w:tcBorders>
            <w:shd w:val="clear" w:color="auto" w:fill="E2EBF2"/>
            <w:noWrap/>
            <w:vAlign w:val="bottom"/>
          </w:tcPr>
          <w:p w14:paraId="7829B1E1" w14:textId="77777777" w:rsidR="008D75C9" w:rsidRPr="00C402DD" w:rsidRDefault="008D75C9" w:rsidP="006C673E">
            <w:pPr>
              <w:rPr>
                <w:rFonts w:asciiTheme="minorHAnsi" w:hAnsiTheme="minorHAnsi" w:cstheme="minorHAnsi"/>
                <w:bCs/>
                <w:i/>
                <w:color w:val="000000"/>
                <w:sz w:val="18"/>
              </w:rPr>
            </w:pPr>
          </w:p>
        </w:tc>
        <w:tc>
          <w:tcPr>
            <w:tcW w:w="1843" w:type="dxa"/>
            <w:vMerge/>
            <w:tcBorders>
              <w:left w:val="double" w:sz="4" w:space="0" w:color="auto"/>
              <w:bottom w:val="single" w:sz="6" w:space="0" w:color="808080" w:themeColor="background1" w:themeShade="80"/>
              <w:right w:val="single" w:sz="12" w:space="0" w:color="808080" w:themeColor="background1" w:themeShade="80"/>
            </w:tcBorders>
            <w:shd w:val="clear" w:color="auto" w:fill="auto"/>
            <w:noWrap/>
            <w:vAlign w:val="bottom"/>
          </w:tcPr>
          <w:p w14:paraId="729A04F0" w14:textId="77777777" w:rsidR="008D75C9" w:rsidRPr="00C402DD" w:rsidRDefault="008D75C9" w:rsidP="006C673E">
            <w:pPr>
              <w:rPr>
                <w:rFonts w:asciiTheme="minorHAnsi" w:hAnsiTheme="minorHAnsi" w:cstheme="minorHAnsi"/>
                <w:b/>
                <w:color w:val="000000"/>
                <w:sz w:val="18"/>
              </w:rPr>
            </w:pPr>
          </w:p>
        </w:tc>
        <w:tc>
          <w:tcPr>
            <w:tcW w:w="1843" w:type="dxa"/>
            <w:tcBorders>
              <w:top w:val="single" w:sz="4" w:space="0" w:color="auto"/>
              <w:left w:val="single" w:sz="12" w:space="0" w:color="808080" w:themeColor="background1" w:themeShade="80"/>
              <w:bottom w:val="single" w:sz="6" w:space="0" w:color="808080" w:themeColor="background1" w:themeShade="80"/>
              <w:right w:val="single" w:sz="8" w:space="0" w:color="808080" w:themeColor="background1" w:themeShade="80"/>
            </w:tcBorders>
            <w:shd w:val="clear" w:color="auto" w:fill="auto"/>
            <w:vAlign w:val="bottom"/>
          </w:tcPr>
          <w:p w14:paraId="19BC634D" w14:textId="77777777" w:rsidR="008D75C9" w:rsidRPr="00C402DD" w:rsidRDefault="008D75C9" w:rsidP="006C673E">
            <w:pPr>
              <w:rPr>
                <w:rFonts w:asciiTheme="minorHAnsi" w:hAnsiTheme="minorHAnsi" w:cstheme="minorHAnsi"/>
                <w:b/>
                <w:color w:val="000000"/>
                <w:sz w:val="18"/>
              </w:rPr>
            </w:pPr>
            <w:r w:rsidRPr="00C402DD">
              <w:rPr>
                <w:rFonts w:asciiTheme="minorHAnsi" w:hAnsiTheme="minorHAnsi" w:cstheme="minorHAnsi"/>
                <w:color w:val="000000"/>
                <w:sz w:val="18"/>
              </w:rPr>
              <w:t>Montant des cofinancements (€)</w:t>
            </w:r>
          </w:p>
        </w:tc>
        <w:tc>
          <w:tcPr>
            <w:tcW w:w="1701" w:type="dxa"/>
            <w:tcBorders>
              <w:top w:val="single" w:sz="4" w:space="0" w:color="auto"/>
              <w:left w:val="single" w:sz="8" w:space="0" w:color="808080" w:themeColor="background1" w:themeShade="80"/>
              <w:bottom w:val="single" w:sz="6" w:space="0" w:color="808080" w:themeColor="background1" w:themeShade="80"/>
              <w:right w:val="single" w:sz="8" w:space="0" w:color="808080" w:themeColor="background1" w:themeShade="80"/>
            </w:tcBorders>
            <w:shd w:val="clear" w:color="auto" w:fill="auto"/>
            <w:vAlign w:val="center"/>
          </w:tcPr>
          <w:p w14:paraId="6B3A3B0A" w14:textId="77777777" w:rsidR="008D75C9" w:rsidRPr="00C402DD" w:rsidRDefault="008D75C9" w:rsidP="006C673E">
            <w:pPr>
              <w:jc w:val="both"/>
              <w:rPr>
                <w:rFonts w:asciiTheme="minorHAnsi" w:hAnsiTheme="minorHAnsi" w:cstheme="minorHAnsi"/>
                <w:b/>
                <w:color w:val="000000"/>
                <w:sz w:val="18"/>
              </w:rPr>
            </w:pPr>
            <w:proofErr w:type="spellStart"/>
            <w:r w:rsidRPr="00C402DD">
              <w:rPr>
                <w:rFonts w:asciiTheme="minorHAnsi" w:hAnsiTheme="minorHAnsi" w:cstheme="minorHAnsi"/>
                <w:color w:val="000000"/>
                <w:sz w:val="18"/>
              </w:rPr>
              <w:t>Co-financeurs</w:t>
            </w:r>
            <w:proofErr w:type="spellEnd"/>
            <w:r w:rsidRPr="00C402DD">
              <w:rPr>
                <w:rFonts w:asciiTheme="minorHAnsi" w:hAnsiTheme="minorHAnsi" w:cstheme="minorHAnsi"/>
                <w:color w:val="000000"/>
                <w:sz w:val="18"/>
              </w:rPr>
              <w:t xml:space="preserve"> *</w:t>
            </w:r>
          </w:p>
        </w:tc>
      </w:tr>
      <w:tr w:rsidR="008D75C9" w:rsidRPr="00C402DD" w14:paraId="1E95EEE3" w14:textId="77777777" w:rsidTr="006C673E">
        <w:trPr>
          <w:trHeight w:val="452"/>
        </w:trPr>
        <w:tc>
          <w:tcPr>
            <w:tcW w:w="2905" w:type="dxa"/>
            <w:tcBorders>
              <w:top w:val="single" w:sz="6" w:space="0" w:color="808080" w:themeColor="background1" w:themeShade="80"/>
              <w:left w:val="single" w:sz="8" w:space="0" w:color="auto"/>
              <w:bottom w:val="single" w:sz="2" w:space="0" w:color="A6A6A6" w:themeColor="background1" w:themeShade="A6"/>
              <w:right w:val="single" w:sz="6" w:space="0" w:color="808080" w:themeColor="background1" w:themeShade="80"/>
            </w:tcBorders>
            <w:shd w:val="clear" w:color="auto" w:fill="E2EBF2"/>
            <w:vAlign w:val="bottom"/>
          </w:tcPr>
          <w:p w14:paraId="484208B2" w14:textId="77777777" w:rsidR="008D75C9" w:rsidRPr="00C402DD" w:rsidRDefault="008D75C9" w:rsidP="006C673E">
            <w:pPr>
              <w:pStyle w:val="NormalWeb"/>
              <w:spacing w:before="120" w:beforeAutospacing="0" w:after="0" w:afterAutospacing="0"/>
              <w:ind w:right="566"/>
              <w:jc w:val="both"/>
              <w:rPr>
                <w:rFonts w:asciiTheme="minorHAnsi" w:hAnsiTheme="minorHAnsi" w:cstheme="minorHAnsi"/>
                <w:color w:val="000000"/>
                <w:sz w:val="18"/>
              </w:rPr>
            </w:pPr>
            <w:r w:rsidRPr="0001422F">
              <w:rPr>
                <w:rFonts w:asciiTheme="minorHAnsi" w:hAnsiTheme="minorHAnsi" w:cstheme="minorHAnsi"/>
                <w:sz w:val="20"/>
                <w:szCs w:val="20"/>
              </w:rPr>
              <w:t>Frais de publications</w:t>
            </w:r>
          </w:p>
        </w:tc>
        <w:tc>
          <w:tcPr>
            <w:tcW w:w="1701" w:type="dxa"/>
            <w:tcBorders>
              <w:top w:val="single" w:sz="6" w:space="0" w:color="808080" w:themeColor="background1" w:themeShade="80"/>
              <w:left w:val="single" w:sz="6" w:space="0" w:color="808080" w:themeColor="background1" w:themeShade="80"/>
              <w:bottom w:val="single" w:sz="2" w:space="0" w:color="A6A6A6" w:themeColor="background1" w:themeShade="A6"/>
              <w:right w:val="double" w:sz="4" w:space="0" w:color="auto"/>
            </w:tcBorders>
            <w:shd w:val="clear" w:color="auto" w:fill="E2EBF2"/>
            <w:vAlign w:val="bottom"/>
          </w:tcPr>
          <w:p w14:paraId="28546B6F" w14:textId="77777777" w:rsidR="008D75C9" w:rsidRPr="00C402DD" w:rsidRDefault="008D75C9" w:rsidP="006C673E">
            <w:pPr>
              <w:rPr>
                <w:rFonts w:asciiTheme="minorHAnsi" w:hAnsiTheme="minorHAnsi" w:cstheme="minorHAnsi"/>
                <w:bCs/>
                <w:color w:val="262626"/>
                <w:sz w:val="18"/>
              </w:rPr>
            </w:pPr>
          </w:p>
        </w:tc>
        <w:tc>
          <w:tcPr>
            <w:tcW w:w="1843" w:type="dxa"/>
            <w:tcBorders>
              <w:top w:val="single" w:sz="6" w:space="0" w:color="808080" w:themeColor="background1" w:themeShade="80"/>
              <w:left w:val="double" w:sz="4" w:space="0" w:color="auto"/>
              <w:bottom w:val="single" w:sz="2" w:space="0" w:color="A6A6A6" w:themeColor="background1" w:themeShade="A6"/>
              <w:right w:val="single" w:sz="12" w:space="0" w:color="808080" w:themeColor="background1" w:themeShade="80"/>
            </w:tcBorders>
            <w:shd w:val="clear" w:color="auto" w:fill="auto"/>
            <w:vAlign w:val="bottom"/>
          </w:tcPr>
          <w:p w14:paraId="49AA41D6" w14:textId="77777777" w:rsidR="008D75C9" w:rsidRPr="00C402DD" w:rsidRDefault="008D75C9" w:rsidP="006C673E">
            <w:pPr>
              <w:rPr>
                <w:rFonts w:asciiTheme="minorHAnsi" w:hAnsiTheme="minorHAnsi" w:cstheme="minorHAnsi"/>
                <w:bCs/>
                <w:color w:val="262626"/>
                <w:sz w:val="18"/>
              </w:rPr>
            </w:pPr>
          </w:p>
        </w:tc>
        <w:tc>
          <w:tcPr>
            <w:tcW w:w="1843" w:type="dxa"/>
            <w:tcBorders>
              <w:top w:val="single" w:sz="6" w:space="0" w:color="808080" w:themeColor="background1" w:themeShade="80"/>
              <w:left w:val="single" w:sz="12" w:space="0" w:color="808080" w:themeColor="background1" w:themeShade="80"/>
              <w:bottom w:val="single" w:sz="2" w:space="0" w:color="A6A6A6" w:themeColor="background1" w:themeShade="A6"/>
              <w:right w:val="single" w:sz="8" w:space="0" w:color="808080" w:themeColor="background1" w:themeShade="80"/>
            </w:tcBorders>
            <w:shd w:val="clear" w:color="auto" w:fill="auto"/>
            <w:vAlign w:val="bottom"/>
            <w:hideMark/>
          </w:tcPr>
          <w:p w14:paraId="23AC97A5" w14:textId="77777777" w:rsidR="008D75C9" w:rsidRPr="00C402DD" w:rsidRDefault="008D75C9" w:rsidP="006C673E">
            <w:pPr>
              <w:rPr>
                <w:rFonts w:asciiTheme="minorHAnsi" w:hAnsiTheme="minorHAnsi" w:cstheme="minorHAnsi"/>
                <w:bCs/>
                <w:color w:val="000000"/>
                <w:sz w:val="18"/>
              </w:rPr>
            </w:pPr>
          </w:p>
        </w:tc>
        <w:tc>
          <w:tcPr>
            <w:tcW w:w="1701" w:type="dxa"/>
            <w:tcBorders>
              <w:top w:val="single" w:sz="6" w:space="0" w:color="808080" w:themeColor="background1" w:themeShade="80"/>
              <w:left w:val="single" w:sz="8" w:space="0" w:color="808080" w:themeColor="background1" w:themeShade="80"/>
              <w:bottom w:val="single" w:sz="2" w:space="0" w:color="A6A6A6" w:themeColor="background1" w:themeShade="A6"/>
              <w:right w:val="single" w:sz="8" w:space="0" w:color="auto"/>
            </w:tcBorders>
            <w:shd w:val="clear" w:color="auto" w:fill="auto"/>
            <w:vAlign w:val="center"/>
            <w:hideMark/>
          </w:tcPr>
          <w:p w14:paraId="2F4253CF" w14:textId="77777777" w:rsidR="008D75C9" w:rsidRPr="00C402DD" w:rsidRDefault="008D75C9" w:rsidP="006C673E">
            <w:pPr>
              <w:jc w:val="both"/>
              <w:rPr>
                <w:rFonts w:asciiTheme="minorHAnsi" w:hAnsiTheme="minorHAnsi" w:cstheme="minorHAnsi"/>
                <w:bCs/>
                <w:color w:val="000000"/>
                <w:sz w:val="18"/>
              </w:rPr>
            </w:pPr>
          </w:p>
        </w:tc>
      </w:tr>
      <w:tr w:rsidR="008D75C9" w:rsidRPr="00C402DD" w14:paraId="1887CF7F" w14:textId="77777777" w:rsidTr="006C673E">
        <w:trPr>
          <w:trHeight w:val="390"/>
        </w:trPr>
        <w:tc>
          <w:tcPr>
            <w:tcW w:w="2905" w:type="dxa"/>
            <w:tcBorders>
              <w:top w:val="single" w:sz="2" w:space="0" w:color="A6A6A6" w:themeColor="background1" w:themeShade="A6"/>
              <w:left w:val="single" w:sz="8" w:space="0" w:color="auto"/>
              <w:bottom w:val="single" w:sz="4" w:space="0" w:color="auto"/>
              <w:right w:val="single" w:sz="6" w:space="0" w:color="808080" w:themeColor="background1" w:themeShade="80"/>
            </w:tcBorders>
            <w:shd w:val="clear" w:color="auto" w:fill="E2EBF2"/>
            <w:vAlign w:val="bottom"/>
          </w:tcPr>
          <w:p w14:paraId="78FA4743" w14:textId="77777777" w:rsidR="008D75C9" w:rsidRPr="00C402DD" w:rsidRDefault="008D75C9" w:rsidP="006C673E">
            <w:pPr>
              <w:rPr>
                <w:rFonts w:asciiTheme="minorHAnsi" w:hAnsiTheme="minorHAnsi" w:cstheme="minorHAnsi"/>
                <w:color w:val="000000"/>
                <w:sz w:val="18"/>
              </w:rPr>
            </w:pPr>
            <w:r w:rsidRPr="0001422F">
              <w:rPr>
                <w:rFonts w:asciiTheme="minorHAnsi" w:hAnsiTheme="minorHAnsi" w:cstheme="minorHAnsi"/>
              </w:rPr>
              <w:t>Achat de petits matériels, consommables</w:t>
            </w:r>
          </w:p>
        </w:tc>
        <w:tc>
          <w:tcPr>
            <w:tcW w:w="1701" w:type="dxa"/>
            <w:tcBorders>
              <w:top w:val="single" w:sz="2" w:space="0" w:color="A6A6A6" w:themeColor="background1" w:themeShade="A6"/>
              <w:left w:val="single" w:sz="6" w:space="0" w:color="808080" w:themeColor="background1" w:themeShade="80"/>
              <w:bottom w:val="single" w:sz="4" w:space="0" w:color="auto"/>
              <w:right w:val="double" w:sz="4" w:space="0" w:color="auto"/>
            </w:tcBorders>
            <w:shd w:val="clear" w:color="auto" w:fill="E2EBF2"/>
            <w:vAlign w:val="bottom"/>
          </w:tcPr>
          <w:p w14:paraId="348CDC83"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double" w:sz="4" w:space="0" w:color="auto"/>
              <w:bottom w:val="single" w:sz="4" w:space="0" w:color="auto"/>
              <w:right w:val="single" w:sz="12" w:space="0" w:color="808080" w:themeColor="background1" w:themeShade="80"/>
            </w:tcBorders>
            <w:shd w:val="clear" w:color="auto" w:fill="auto"/>
            <w:vAlign w:val="bottom"/>
          </w:tcPr>
          <w:p w14:paraId="1AF45B25"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single" w:sz="12" w:space="0" w:color="808080" w:themeColor="background1" w:themeShade="80"/>
              <w:bottom w:val="single" w:sz="4" w:space="0" w:color="auto"/>
              <w:right w:val="single" w:sz="6" w:space="0" w:color="808080" w:themeColor="background1" w:themeShade="80"/>
            </w:tcBorders>
            <w:shd w:val="clear" w:color="auto" w:fill="auto"/>
            <w:vAlign w:val="bottom"/>
          </w:tcPr>
          <w:p w14:paraId="2B594DD8" w14:textId="77777777" w:rsidR="008D75C9" w:rsidRPr="00C402DD" w:rsidRDefault="008D75C9" w:rsidP="006C673E">
            <w:pPr>
              <w:rPr>
                <w:rFonts w:asciiTheme="minorHAnsi" w:hAnsiTheme="minorHAnsi" w:cstheme="minorHAnsi"/>
                <w:bCs/>
                <w:color w:val="000000"/>
                <w:sz w:val="18"/>
              </w:rPr>
            </w:pPr>
          </w:p>
        </w:tc>
        <w:tc>
          <w:tcPr>
            <w:tcW w:w="1701" w:type="dxa"/>
            <w:tcBorders>
              <w:top w:val="single" w:sz="2" w:space="0" w:color="A6A6A6" w:themeColor="background1" w:themeShade="A6"/>
              <w:left w:val="single" w:sz="6" w:space="0" w:color="808080" w:themeColor="background1" w:themeShade="80"/>
              <w:bottom w:val="single" w:sz="4" w:space="0" w:color="auto"/>
              <w:right w:val="single" w:sz="8" w:space="0" w:color="auto"/>
            </w:tcBorders>
            <w:shd w:val="clear" w:color="auto" w:fill="auto"/>
            <w:vAlign w:val="center"/>
          </w:tcPr>
          <w:p w14:paraId="1C0C222D" w14:textId="77777777" w:rsidR="008D75C9" w:rsidRPr="00C402DD" w:rsidRDefault="008D75C9" w:rsidP="006C673E">
            <w:pPr>
              <w:jc w:val="both"/>
              <w:rPr>
                <w:rFonts w:asciiTheme="minorHAnsi" w:hAnsiTheme="minorHAnsi" w:cstheme="minorHAnsi"/>
                <w:bCs/>
                <w:color w:val="000000"/>
                <w:sz w:val="18"/>
              </w:rPr>
            </w:pPr>
          </w:p>
        </w:tc>
      </w:tr>
      <w:tr w:rsidR="008D75C9" w:rsidRPr="00C402DD" w14:paraId="7E49276A" w14:textId="77777777" w:rsidTr="006C673E">
        <w:trPr>
          <w:trHeight w:val="390"/>
        </w:trPr>
        <w:tc>
          <w:tcPr>
            <w:tcW w:w="2905" w:type="dxa"/>
            <w:tcBorders>
              <w:top w:val="single" w:sz="2" w:space="0" w:color="A6A6A6" w:themeColor="background1" w:themeShade="A6"/>
              <w:left w:val="single" w:sz="8" w:space="0" w:color="auto"/>
              <w:bottom w:val="single" w:sz="4" w:space="0" w:color="auto"/>
              <w:right w:val="single" w:sz="6" w:space="0" w:color="808080" w:themeColor="background1" w:themeShade="80"/>
            </w:tcBorders>
            <w:shd w:val="clear" w:color="auto" w:fill="E2EBF2"/>
            <w:vAlign w:val="bottom"/>
          </w:tcPr>
          <w:p w14:paraId="2D3008FD" w14:textId="77777777" w:rsidR="008D75C9" w:rsidRPr="00C402DD" w:rsidRDefault="008D75C9" w:rsidP="006C673E">
            <w:pPr>
              <w:rPr>
                <w:rFonts w:asciiTheme="minorHAnsi" w:hAnsiTheme="minorHAnsi" w:cstheme="minorHAnsi"/>
                <w:color w:val="000000"/>
                <w:sz w:val="18"/>
              </w:rPr>
            </w:pPr>
            <w:r w:rsidRPr="0001422F">
              <w:rPr>
                <w:rFonts w:asciiTheme="minorHAnsi" w:hAnsiTheme="minorHAnsi" w:cstheme="minorHAnsi"/>
              </w:rPr>
              <w:t>Petits équipements</w:t>
            </w:r>
          </w:p>
        </w:tc>
        <w:tc>
          <w:tcPr>
            <w:tcW w:w="1701" w:type="dxa"/>
            <w:tcBorders>
              <w:top w:val="single" w:sz="2" w:space="0" w:color="A6A6A6" w:themeColor="background1" w:themeShade="A6"/>
              <w:left w:val="single" w:sz="6" w:space="0" w:color="808080" w:themeColor="background1" w:themeShade="80"/>
              <w:bottom w:val="single" w:sz="4" w:space="0" w:color="auto"/>
              <w:right w:val="double" w:sz="4" w:space="0" w:color="auto"/>
            </w:tcBorders>
            <w:shd w:val="clear" w:color="auto" w:fill="E2EBF2"/>
            <w:vAlign w:val="bottom"/>
          </w:tcPr>
          <w:p w14:paraId="26D5A130"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double" w:sz="4" w:space="0" w:color="auto"/>
              <w:bottom w:val="single" w:sz="4" w:space="0" w:color="auto"/>
              <w:right w:val="single" w:sz="12" w:space="0" w:color="808080" w:themeColor="background1" w:themeShade="80"/>
            </w:tcBorders>
            <w:shd w:val="clear" w:color="auto" w:fill="auto"/>
            <w:vAlign w:val="bottom"/>
          </w:tcPr>
          <w:p w14:paraId="6C9568A8"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single" w:sz="12" w:space="0" w:color="808080" w:themeColor="background1" w:themeShade="80"/>
              <w:bottom w:val="single" w:sz="4" w:space="0" w:color="auto"/>
              <w:right w:val="single" w:sz="6" w:space="0" w:color="808080" w:themeColor="background1" w:themeShade="80"/>
            </w:tcBorders>
            <w:shd w:val="clear" w:color="auto" w:fill="auto"/>
            <w:vAlign w:val="bottom"/>
          </w:tcPr>
          <w:p w14:paraId="3ADCD40A" w14:textId="77777777" w:rsidR="008D75C9" w:rsidRPr="00C402DD" w:rsidRDefault="008D75C9" w:rsidP="006C673E">
            <w:pPr>
              <w:rPr>
                <w:rFonts w:asciiTheme="minorHAnsi" w:hAnsiTheme="minorHAnsi" w:cstheme="minorHAnsi"/>
                <w:bCs/>
                <w:color w:val="000000"/>
                <w:sz w:val="18"/>
              </w:rPr>
            </w:pPr>
          </w:p>
        </w:tc>
        <w:tc>
          <w:tcPr>
            <w:tcW w:w="1701" w:type="dxa"/>
            <w:tcBorders>
              <w:top w:val="single" w:sz="2" w:space="0" w:color="A6A6A6" w:themeColor="background1" w:themeShade="A6"/>
              <w:left w:val="single" w:sz="6" w:space="0" w:color="808080" w:themeColor="background1" w:themeShade="80"/>
              <w:bottom w:val="single" w:sz="4" w:space="0" w:color="auto"/>
              <w:right w:val="single" w:sz="8" w:space="0" w:color="auto"/>
            </w:tcBorders>
            <w:shd w:val="clear" w:color="auto" w:fill="auto"/>
            <w:vAlign w:val="center"/>
          </w:tcPr>
          <w:p w14:paraId="44BF69C3" w14:textId="77777777" w:rsidR="008D75C9" w:rsidRPr="00C402DD" w:rsidRDefault="008D75C9" w:rsidP="006C673E">
            <w:pPr>
              <w:jc w:val="both"/>
              <w:rPr>
                <w:rFonts w:asciiTheme="minorHAnsi" w:hAnsiTheme="minorHAnsi" w:cstheme="minorHAnsi"/>
                <w:bCs/>
                <w:color w:val="000000"/>
                <w:sz w:val="18"/>
              </w:rPr>
            </w:pPr>
          </w:p>
        </w:tc>
      </w:tr>
      <w:tr w:rsidR="008D75C9" w:rsidRPr="00C402DD" w14:paraId="49194663" w14:textId="77777777" w:rsidTr="006C673E">
        <w:trPr>
          <w:trHeight w:val="390"/>
        </w:trPr>
        <w:tc>
          <w:tcPr>
            <w:tcW w:w="2905" w:type="dxa"/>
            <w:tcBorders>
              <w:top w:val="single" w:sz="2" w:space="0" w:color="A6A6A6" w:themeColor="background1" w:themeShade="A6"/>
              <w:left w:val="single" w:sz="8" w:space="0" w:color="auto"/>
              <w:bottom w:val="single" w:sz="4" w:space="0" w:color="auto"/>
              <w:right w:val="single" w:sz="6" w:space="0" w:color="808080" w:themeColor="background1" w:themeShade="80"/>
            </w:tcBorders>
            <w:shd w:val="clear" w:color="auto" w:fill="E2EBF2"/>
            <w:vAlign w:val="bottom"/>
          </w:tcPr>
          <w:p w14:paraId="577A1BF2" w14:textId="77777777" w:rsidR="008D75C9" w:rsidRPr="00C402DD" w:rsidRDefault="008D75C9" w:rsidP="006C673E">
            <w:pPr>
              <w:rPr>
                <w:rFonts w:asciiTheme="minorHAnsi" w:hAnsiTheme="minorHAnsi" w:cstheme="minorHAnsi"/>
                <w:color w:val="000000"/>
                <w:sz w:val="18"/>
              </w:rPr>
            </w:pPr>
            <w:r w:rsidRPr="0001422F">
              <w:rPr>
                <w:rFonts w:asciiTheme="minorHAnsi" w:hAnsiTheme="minorHAnsi" w:cstheme="minorHAnsi"/>
              </w:rPr>
              <w:t>Stagiaires</w:t>
            </w:r>
          </w:p>
        </w:tc>
        <w:tc>
          <w:tcPr>
            <w:tcW w:w="1701" w:type="dxa"/>
            <w:tcBorders>
              <w:top w:val="single" w:sz="2" w:space="0" w:color="A6A6A6" w:themeColor="background1" w:themeShade="A6"/>
              <w:left w:val="single" w:sz="6" w:space="0" w:color="808080" w:themeColor="background1" w:themeShade="80"/>
              <w:bottom w:val="single" w:sz="4" w:space="0" w:color="auto"/>
              <w:right w:val="double" w:sz="4" w:space="0" w:color="auto"/>
            </w:tcBorders>
            <w:shd w:val="clear" w:color="auto" w:fill="E2EBF2"/>
            <w:vAlign w:val="bottom"/>
          </w:tcPr>
          <w:p w14:paraId="028EF84C"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double" w:sz="4" w:space="0" w:color="auto"/>
              <w:bottom w:val="single" w:sz="4" w:space="0" w:color="auto"/>
              <w:right w:val="single" w:sz="12" w:space="0" w:color="808080" w:themeColor="background1" w:themeShade="80"/>
            </w:tcBorders>
            <w:shd w:val="clear" w:color="auto" w:fill="auto"/>
            <w:vAlign w:val="bottom"/>
          </w:tcPr>
          <w:p w14:paraId="41D825DF" w14:textId="77777777" w:rsidR="008D75C9" w:rsidRPr="00C402DD" w:rsidRDefault="008D75C9" w:rsidP="006C673E">
            <w:pPr>
              <w:rPr>
                <w:rFonts w:asciiTheme="minorHAnsi" w:hAnsiTheme="minorHAnsi" w:cstheme="minorHAnsi"/>
                <w:bCs/>
                <w:color w:val="000000"/>
                <w:sz w:val="18"/>
              </w:rPr>
            </w:pPr>
          </w:p>
        </w:tc>
        <w:tc>
          <w:tcPr>
            <w:tcW w:w="1843" w:type="dxa"/>
            <w:tcBorders>
              <w:top w:val="single" w:sz="2" w:space="0" w:color="A6A6A6" w:themeColor="background1" w:themeShade="A6"/>
              <w:left w:val="single" w:sz="12" w:space="0" w:color="808080" w:themeColor="background1" w:themeShade="80"/>
              <w:bottom w:val="single" w:sz="4" w:space="0" w:color="auto"/>
              <w:right w:val="single" w:sz="6" w:space="0" w:color="808080" w:themeColor="background1" w:themeShade="80"/>
            </w:tcBorders>
            <w:shd w:val="clear" w:color="auto" w:fill="auto"/>
            <w:vAlign w:val="bottom"/>
          </w:tcPr>
          <w:p w14:paraId="1C31A093" w14:textId="77777777" w:rsidR="008D75C9" w:rsidRPr="00C402DD" w:rsidRDefault="008D75C9" w:rsidP="006C673E">
            <w:pPr>
              <w:rPr>
                <w:rFonts w:asciiTheme="minorHAnsi" w:hAnsiTheme="minorHAnsi" w:cstheme="minorHAnsi"/>
                <w:bCs/>
                <w:color w:val="000000"/>
                <w:sz w:val="18"/>
              </w:rPr>
            </w:pPr>
          </w:p>
        </w:tc>
        <w:tc>
          <w:tcPr>
            <w:tcW w:w="1701" w:type="dxa"/>
            <w:tcBorders>
              <w:top w:val="single" w:sz="2" w:space="0" w:color="A6A6A6" w:themeColor="background1" w:themeShade="A6"/>
              <w:left w:val="single" w:sz="6" w:space="0" w:color="808080" w:themeColor="background1" w:themeShade="80"/>
              <w:bottom w:val="single" w:sz="4" w:space="0" w:color="auto"/>
              <w:right w:val="single" w:sz="8" w:space="0" w:color="auto"/>
            </w:tcBorders>
            <w:shd w:val="clear" w:color="auto" w:fill="auto"/>
            <w:vAlign w:val="center"/>
          </w:tcPr>
          <w:p w14:paraId="36E9F999" w14:textId="77777777" w:rsidR="008D75C9" w:rsidRPr="00C402DD" w:rsidRDefault="008D75C9" w:rsidP="006C673E">
            <w:pPr>
              <w:jc w:val="both"/>
              <w:rPr>
                <w:rFonts w:asciiTheme="minorHAnsi" w:hAnsiTheme="minorHAnsi" w:cstheme="minorHAnsi"/>
                <w:bCs/>
                <w:color w:val="000000"/>
                <w:sz w:val="18"/>
              </w:rPr>
            </w:pPr>
          </w:p>
        </w:tc>
      </w:tr>
      <w:tr w:rsidR="008D75C9" w:rsidRPr="00C402DD" w14:paraId="2CA0F78C" w14:textId="77777777" w:rsidTr="006C673E">
        <w:trPr>
          <w:trHeight w:val="390"/>
        </w:trPr>
        <w:tc>
          <w:tcPr>
            <w:tcW w:w="2905" w:type="dxa"/>
            <w:tcBorders>
              <w:top w:val="single" w:sz="2" w:space="0" w:color="A6A6A6" w:themeColor="background1" w:themeShade="A6"/>
              <w:left w:val="single" w:sz="8" w:space="0" w:color="auto"/>
              <w:bottom w:val="single" w:sz="4" w:space="0" w:color="auto"/>
              <w:right w:val="single" w:sz="6" w:space="0" w:color="808080" w:themeColor="background1" w:themeShade="80"/>
            </w:tcBorders>
            <w:shd w:val="clear" w:color="auto" w:fill="E2EBF2"/>
            <w:vAlign w:val="bottom"/>
          </w:tcPr>
          <w:p w14:paraId="69AE1BB4" w14:textId="77777777" w:rsidR="008D75C9" w:rsidRPr="00C402DD" w:rsidRDefault="008D75C9" w:rsidP="006C673E">
            <w:pPr>
              <w:rPr>
                <w:rFonts w:asciiTheme="minorHAnsi" w:hAnsiTheme="minorHAnsi" w:cstheme="minorHAnsi"/>
                <w:color w:val="000000"/>
                <w:sz w:val="18"/>
              </w:rPr>
            </w:pPr>
            <w:r w:rsidRPr="00C402DD">
              <w:rPr>
                <w:rFonts w:asciiTheme="minorHAnsi" w:hAnsiTheme="minorHAnsi" w:cstheme="minorHAnsi"/>
                <w:b/>
                <w:bCs/>
                <w:color w:val="000000"/>
                <w:sz w:val="18"/>
              </w:rPr>
              <w:t>Cout total du projet</w:t>
            </w:r>
          </w:p>
        </w:tc>
        <w:tc>
          <w:tcPr>
            <w:tcW w:w="1701" w:type="dxa"/>
            <w:tcBorders>
              <w:top w:val="single" w:sz="2" w:space="0" w:color="A6A6A6" w:themeColor="background1" w:themeShade="A6"/>
              <w:left w:val="single" w:sz="6" w:space="0" w:color="808080" w:themeColor="background1" w:themeShade="80"/>
              <w:bottom w:val="single" w:sz="4" w:space="0" w:color="auto"/>
              <w:right w:val="double" w:sz="4" w:space="0" w:color="auto"/>
            </w:tcBorders>
            <w:shd w:val="clear" w:color="auto" w:fill="E2EBF2"/>
            <w:vAlign w:val="bottom"/>
          </w:tcPr>
          <w:p w14:paraId="5769BD21" w14:textId="77777777" w:rsidR="008D75C9" w:rsidRPr="00C402DD" w:rsidRDefault="008D75C9" w:rsidP="006C673E">
            <w:pPr>
              <w:rPr>
                <w:rFonts w:asciiTheme="minorHAnsi" w:hAnsiTheme="minorHAnsi" w:cstheme="minorHAnsi"/>
                <w:bCs/>
                <w:color w:val="000000"/>
                <w:sz w:val="18"/>
              </w:rPr>
            </w:pPr>
            <w:r>
              <w:rPr>
                <w:rFonts w:asciiTheme="minorHAnsi" w:hAnsiTheme="minorHAnsi" w:cstheme="minorHAnsi"/>
                <w:b/>
                <w:bCs/>
                <w:color w:val="000000"/>
                <w:sz w:val="18"/>
              </w:rPr>
              <w:t>€ (HT ou TTC)</w:t>
            </w:r>
          </w:p>
        </w:tc>
        <w:tc>
          <w:tcPr>
            <w:tcW w:w="1843" w:type="dxa"/>
            <w:tcBorders>
              <w:top w:val="single" w:sz="2" w:space="0" w:color="A6A6A6" w:themeColor="background1" w:themeShade="A6"/>
              <w:left w:val="double" w:sz="4" w:space="0" w:color="auto"/>
              <w:bottom w:val="single" w:sz="4" w:space="0" w:color="auto"/>
              <w:right w:val="single" w:sz="12" w:space="0" w:color="808080" w:themeColor="background1" w:themeShade="80"/>
            </w:tcBorders>
            <w:shd w:val="clear" w:color="auto" w:fill="auto"/>
            <w:vAlign w:val="bottom"/>
          </w:tcPr>
          <w:p w14:paraId="0E8974AE" w14:textId="77777777" w:rsidR="008D75C9" w:rsidRPr="00C402DD" w:rsidRDefault="008D75C9" w:rsidP="006C673E">
            <w:pPr>
              <w:rPr>
                <w:rFonts w:asciiTheme="minorHAnsi" w:hAnsiTheme="minorHAnsi" w:cstheme="minorHAnsi"/>
                <w:bCs/>
                <w:color w:val="000000"/>
                <w:sz w:val="18"/>
              </w:rPr>
            </w:pPr>
            <w:r w:rsidRPr="00C402DD">
              <w:rPr>
                <w:rFonts w:asciiTheme="minorHAnsi" w:hAnsiTheme="minorHAnsi" w:cstheme="minorHAnsi"/>
                <w:b/>
                <w:bCs/>
                <w:color w:val="000000"/>
                <w:sz w:val="18"/>
              </w:rPr>
              <w:t>Montant des financements</w:t>
            </w:r>
          </w:p>
        </w:tc>
        <w:tc>
          <w:tcPr>
            <w:tcW w:w="3544" w:type="dxa"/>
            <w:gridSpan w:val="2"/>
            <w:tcBorders>
              <w:top w:val="single" w:sz="2" w:space="0" w:color="A6A6A6" w:themeColor="background1" w:themeShade="A6"/>
              <w:left w:val="single" w:sz="12" w:space="0" w:color="808080" w:themeColor="background1" w:themeShade="80"/>
              <w:bottom w:val="single" w:sz="4" w:space="0" w:color="auto"/>
              <w:right w:val="single" w:sz="8" w:space="0" w:color="auto"/>
            </w:tcBorders>
            <w:shd w:val="clear" w:color="auto" w:fill="auto"/>
            <w:vAlign w:val="bottom"/>
          </w:tcPr>
          <w:p w14:paraId="4A4DFAF2" w14:textId="77777777" w:rsidR="008D75C9" w:rsidRPr="00C402DD" w:rsidRDefault="008D75C9" w:rsidP="006C673E">
            <w:pPr>
              <w:jc w:val="both"/>
              <w:rPr>
                <w:rFonts w:asciiTheme="minorHAnsi" w:hAnsiTheme="minorHAnsi" w:cstheme="minorHAnsi"/>
                <w:bCs/>
                <w:color w:val="000000"/>
                <w:sz w:val="18"/>
              </w:rPr>
            </w:pPr>
            <w:r>
              <w:rPr>
                <w:rFonts w:asciiTheme="minorHAnsi" w:hAnsiTheme="minorHAnsi" w:cstheme="minorHAnsi"/>
                <w:bCs/>
                <w:color w:val="000000"/>
                <w:sz w:val="18"/>
              </w:rPr>
              <w:t>€ (HT / TTC)</w:t>
            </w:r>
          </w:p>
        </w:tc>
      </w:tr>
    </w:tbl>
    <w:p w14:paraId="0550467D" w14:textId="77777777" w:rsidR="00204838" w:rsidRPr="00204838" w:rsidRDefault="00204838" w:rsidP="00204838"/>
    <w:p w14:paraId="360211EF" w14:textId="77777777" w:rsidR="00204838" w:rsidRPr="00204838" w:rsidRDefault="00204838" w:rsidP="00204838"/>
    <w:p w14:paraId="722630A3" w14:textId="1BCA2BE1" w:rsidR="008D75C9" w:rsidRPr="00AE3A40" w:rsidRDefault="008D75C9" w:rsidP="008D75C9">
      <w:pPr>
        <w:shd w:val="clear" w:color="auto" w:fill="0B3A62"/>
        <w:tabs>
          <w:tab w:val="left" w:pos="-720"/>
          <w:tab w:val="left" w:pos="709"/>
        </w:tabs>
        <w:suppressAutoHyphens/>
        <w:spacing w:after="0" w:line="240" w:lineRule="auto"/>
        <w:ind w:right="-1"/>
        <w:jc w:val="both"/>
        <w:rPr>
          <w:rFonts w:asciiTheme="minorHAnsi" w:eastAsia="Times" w:hAnsiTheme="minorHAnsi" w:cstheme="minorHAnsi"/>
          <w:b/>
          <w:bCs/>
          <w:spacing w:val="-2"/>
          <w:sz w:val="24"/>
          <w:szCs w:val="24"/>
          <w:lang w:eastAsia="fr-FR"/>
        </w:rPr>
      </w:pPr>
      <w:r w:rsidRPr="00AE3A40">
        <w:rPr>
          <w:rFonts w:asciiTheme="minorHAnsi" w:eastAsia="Times" w:hAnsiTheme="minorHAnsi" w:cstheme="minorHAnsi"/>
          <w:b/>
          <w:bCs/>
          <w:spacing w:val="-2"/>
          <w:sz w:val="24"/>
          <w:szCs w:val="24"/>
          <w:lang w:eastAsia="fr-FR"/>
        </w:rPr>
        <w:t xml:space="preserve">Pièces justificatives </w:t>
      </w:r>
    </w:p>
    <w:p w14:paraId="173FD5B0" w14:textId="77777777" w:rsidR="00CD77FF" w:rsidRDefault="00CD77FF" w:rsidP="008D75C9">
      <w:pPr>
        <w:spacing w:after="0" w:line="240" w:lineRule="auto"/>
        <w:jc w:val="both"/>
        <w:rPr>
          <w:rFonts w:asciiTheme="minorHAnsi" w:hAnsiTheme="minorHAnsi"/>
          <w:sz w:val="22"/>
          <w:szCs w:val="22"/>
        </w:rPr>
      </w:pPr>
    </w:p>
    <w:p w14:paraId="3E24D507" w14:textId="44D76B65" w:rsidR="008D75C9" w:rsidRDefault="008D75C9" w:rsidP="008D75C9">
      <w:pPr>
        <w:spacing w:after="0" w:line="240" w:lineRule="auto"/>
        <w:jc w:val="both"/>
        <w:rPr>
          <w:rFonts w:asciiTheme="minorHAnsi" w:hAnsiTheme="minorHAnsi"/>
          <w:sz w:val="22"/>
          <w:szCs w:val="22"/>
        </w:rPr>
      </w:pPr>
      <w:r w:rsidRPr="00060139">
        <w:rPr>
          <w:rFonts w:asciiTheme="minorHAnsi" w:hAnsiTheme="minorHAnsi"/>
          <w:sz w:val="22"/>
          <w:szCs w:val="22"/>
        </w:rPr>
        <w:t xml:space="preserve">Pour être recevable, la demande comprend impérativement les </w:t>
      </w:r>
      <w:r>
        <w:rPr>
          <w:rFonts w:asciiTheme="minorHAnsi" w:hAnsiTheme="minorHAnsi"/>
          <w:sz w:val="22"/>
          <w:szCs w:val="22"/>
        </w:rPr>
        <w:t xml:space="preserve">deux </w:t>
      </w:r>
      <w:r w:rsidRPr="00060139">
        <w:rPr>
          <w:rFonts w:asciiTheme="minorHAnsi" w:hAnsiTheme="minorHAnsi"/>
          <w:sz w:val="22"/>
          <w:szCs w:val="22"/>
        </w:rPr>
        <w:t>documents suivants</w:t>
      </w:r>
      <w:r>
        <w:rPr>
          <w:rFonts w:asciiTheme="minorHAnsi" w:hAnsiTheme="minorHAnsi"/>
          <w:sz w:val="22"/>
          <w:szCs w:val="22"/>
        </w:rPr>
        <w:t> :</w:t>
      </w:r>
    </w:p>
    <w:p w14:paraId="260D321B" w14:textId="77777777" w:rsidR="008D75C9" w:rsidRDefault="008D75C9" w:rsidP="008D75C9">
      <w:pPr>
        <w:spacing w:after="0" w:line="240" w:lineRule="auto"/>
        <w:jc w:val="both"/>
        <w:rPr>
          <w:rFonts w:asciiTheme="minorHAnsi" w:hAnsiTheme="minorHAnsi"/>
          <w:b/>
          <w:sz w:val="22"/>
          <w:szCs w:val="22"/>
        </w:rPr>
      </w:pPr>
    </w:p>
    <w:p w14:paraId="6347F100" w14:textId="77777777" w:rsidR="008D75C9" w:rsidRPr="00CD77FF"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Un courrier du chef d’établissement (le même pour tous les dossiers déposés). Il mentionnera notamment le montant total de la contribution apportée par l’établissement ou l’organisme, le nombre total de candidats présentés, ainsi que le nom et les coordonnées du référent Pulsar de l’établissement</w:t>
      </w:r>
    </w:p>
    <w:p w14:paraId="59F579DF" w14:textId="77777777" w:rsidR="008D75C9" w:rsidRPr="00CD77FF" w:rsidRDefault="008D75C9" w:rsidP="00CD77FF">
      <w:pPr>
        <w:spacing w:after="0" w:line="240" w:lineRule="auto"/>
        <w:ind w:left="426"/>
        <w:textAlignment w:val="baseline"/>
        <w:rPr>
          <w:rFonts w:ascii="Aptos" w:hAnsi="Aptos" w:cstheme="minorHAnsi"/>
          <w:sz w:val="22"/>
          <w:szCs w:val="22"/>
          <w:lang w:eastAsia="fr-FR"/>
        </w:rPr>
      </w:pPr>
    </w:p>
    <w:p w14:paraId="395136EE" w14:textId="77777777" w:rsidR="008D75C9" w:rsidRPr="00CD77FF" w:rsidRDefault="008D75C9" w:rsidP="00CD77FF">
      <w:pPr>
        <w:numPr>
          <w:ilvl w:val="1"/>
          <w:numId w:val="12"/>
        </w:numPr>
        <w:spacing w:after="0" w:line="240" w:lineRule="auto"/>
        <w:ind w:left="426"/>
        <w:textAlignment w:val="baseline"/>
        <w:rPr>
          <w:rFonts w:ascii="Aptos" w:hAnsi="Aptos" w:cstheme="minorHAnsi"/>
          <w:sz w:val="22"/>
          <w:szCs w:val="22"/>
          <w:lang w:eastAsia="fr-FR"/>
        </w:rPr>
      </w:pPr>
      <w:r w:rsidRPr="00CD77FF">
        <w:rPr>
          <w:rFonts w:ascii="Aptos" w:hAnsi="Aptos" w:cstheme="minorHAnsi"/>
          <w:sz w:val="22"/>
          <w:szCs w:val="22"/>
          <w:lang w:eastAsia="fr-FR"/>
        </w:rPr>
        <w:t>Une lettre d’engagement du candidat signée (modèle à télécharger sur paysdelaloire.fr)</w:t>
      </w:r>
    </w:p>
    <w:p w14:paraId="7BB516E8" w14:textId="77777777" w:rsidR="008D75C9" w:rsidRPr="00CD77FF" w:rsidRDefault="008D75C9" w:rsidP="00CD77FF">
      <w:pPr>
        <w:spacing w:after="0" w:line="240" w:lineRule="auto"/>
        <w:ind w:left="426"/>
        <w:textAlignment w:val="baseline"/>
        <w:rPr>
          <w:rFonts w:ascii="Aptos" w:hAnsi="Aptos" w:cstheme="minorHAnsi"/>
          <w:sz w:val="22"/>
          <w:szCs w:val="22"/>
          <w:lang w:eastAsia="fr-FR"/>
        </w:rPr>
      </w:pPr>
    </w:p>
    <w:p w14:paraId="09BA64B1" w14:textId="77777777" w:rsidR="00B47DBE" w:rsidRDefault="00B47DBE"/>
    <w:sectPr w:rsidR="00B47DBE" w:rsidSect="004701B8">
      <w:headerReference w:type="even" r:id="rId7"/>
      <w:headerReference w:type="default" r:id="rId8"/>
      <w:footerReference w:type="even" r:id="rId9"/>
      <w:footerReference w:type="default" r:id="rId10"/>
      <w:headerReference w:type="first" r:id="rId11"/>
      <w:footerReference w:type="first" r:id="rId12"/>
      <w:pgSz w:w="11906" w:h="16838"/>
      <w:pgMar w:top="155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CBBA0" w14:textId="77777777" w:rsidR="00E8736E" w:rsidRDefault="00E8736E">
      <w:pPr>
        <w:spacing w:after="0" w:line="240" w:lineRule="auto"/>
      </w:pPr>
      <w:r>
        <w:separator/>
      </w:r>
    </w:p>
  </w:endnote>
  <w:endnote w:type="continuationSeparator" w:id="0">
    <w:p w14:paraId="39629770" w14:textId="77777777" w:rsidR="00E8736E" w:rsidRDefault="00E8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167B" w14:textId="77777777" w:rsidR="004701B8" w:rsidRDefault="004701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A92CF" w14:textId="616BC139" w:rsidR="008D75C9" w:rsidRPr="000916EE" w:rsidRDefault="008D75C9" w:rsidP="000916EE">
    <w:pPr>
      <w:pStyle w:val="Pieddepage"/>
      <w:tabs>
        <w:tab w:val="clear" w:pos="9072"/>
        <w:tab w:val="right" w:pos="9356"/>
      </w:tabs>
      <w:rPr>
        <w:rFonts w:ascii="Calibri" w:hAnsi="Calibri"/>
        <w:color w:val="808080" w:themeColor="background1" w:themeShade="80"/>
        <w:sz w:val="18"/>
      </w:rPr>
    </w:pPr>
    <w:r>
      <w:rPr>
        <w:noProof/>
      </w:rPr>
      <w:drawing>
        <wp:anchor distT="0" distB="0" distL="114300" distR="114300" simplePos="0" relativeHeight="251660288" behindDoc="0" locked="0" layoutInCell="1" allowOverlap="1" wp14:anchorId="40AF7E03" wp14:editId="27821301">
          <wp:simplePos x="0" y="0"/>
          <wp:positionH relativeFrom="margin">
            <wp:align>center</wp:align>
          </wp:positionH>
          <wp:positionV relativeFrom="paragraph">
            <wp:posOffset>-140482</wp:posOffset>
          </wp:positionV>
          <wp:extent cx="1001737" cy="664360"/>
          <wp:effectExtent l="0" t="0" r="8255" b="2540"/>
          <wp:wrapNone/>
          <wp:docPr id="1451099706" name="Image 1451099706"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34748" name="Image 1" descr="Une image contenant Police, text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1737" cy="664360"/>
                  </a:xfrm>
                  <a:prstGeom prst="rect">
                    <a:avLst/>
                  </a:prstGeom>
                </pic:spPr>
              </pic:pic>
            </a:graphicData>
          </a:graphic>
          <wp14:sizeRelH relativeFrom="page">
            <wp14:pctWidth>0</wp14:pctWidth>
          </wp14:sizeRelH>
          <wp14:sizeRelV relativeFrom="page">
            <wp14:pctHeight>0</wp14:pctHeight>
          </wp14:sizeRelV>
        </wp:anchor>
      </w:drawing>
    </w:r>
    <w:r w:rsidRPr="000916EE">
      <w:rPr>
        <w:rFonts w:ascii="Calibri" w:hAnsi="Calibri"/>
        <w:color w:val="808080" w:themeColor="background1" w:themeShade="80"/>
        <w:sz w:val="18"/>
      </w:rPr>
      <w:t>Région des Pays de la Loire – DESR</w:t>
    </w:r>
    <w:r w:rsidR="004701B8">
      <w:rPr>
        <w:rFonts w:ascii="Calibri" w:hAnsi="Calibri"/>
        <w:color w:val="808080" w:themeColor="background1" w:themeShade="80"/>
        <w:sz w:val="18"/>
      </w:rPr>
      <w:t xml:space="preserve"> - 2025</w:t>
    </w:r>
    <w:r w:rsidRPr="000916EE">
      <w:rPr>
        <w:rFonts w:ascii="Calibri" w:hAnsi="Calibri"/>
        <w:color w:val="808080" w:themeColor="background1" w:themeShade="80"/>
        <w:sz w:val="18"/>
      </w:rPr>
      <w:tab/>
    </w:r>
    <w:r w:rsidRPr="000916EE">
      <w:rPr>
        <w:rFonts w:ascii="Calibri" w:hAnsi="Calibri"/>
        <w:color w:val="808080" w:themeColor="background1" w:themeShade="80"/>
        <w:sz w:val="18"/>
      </w:rPr>
      <w:tab/>
    </w:r>
    <w:sdt>
      <w:sdtPr>
        <w:rPr>
          <w:rFonts w:ascii="Calibri" w:hAnsi="Calibri"/>
          <w:color w:val="808080" w:themeColor="background1" w:themeShade="80"/>
          <w:sz w:val="18"/>
        </w:rPr>
        <w:id w:val="-1072040446"/>
        <w:docPartObj>
          <w:docPartGallery w:val="Page Numbers (Bottom of Page)"/>
          <w:docPartUnique/>
        </w:docPartObj>
      </w:sdtPr>
      <w:sdtEndPr/>
      <w:sdtContent>
        <w:r w:rsidRPr="000916EE">
          <w:rPr>
            <w:rFonts w:ascii="Calibri" w:hAnsi="Calibri"/>
            <w:color w:val="808080" w:themeColor="background1" w:themeShade="80"/>
            <w:sz w:val="18"/>
          </w:rPr>
          <w:fldChar w:fldCharType="begin"/>
        </w:r>
        <w:r w:rsidRPr="000916EE">
          <w:rPr>
            <w:rFonts w:ascii="Calibri" w:hAnsi="Calibri"/>
            <w:color w:val="808080" w:themeColor="background1" w:themeShade="80"/>
            <w:sz w:val="18"/>
          </w:rPr>
          <w:instrText>PAGE   \* MERGEFORMAT</w:instrText>
        </w:r>
        <w:r w:rsidRPr="000916EE">
          <w:rPr>
            <w:rFonts w:ascii="Calibri" w:hAnsi="Calibri"/>
            <w:color w:val="808080" w:themeColor="background1" w:themeShade="80"/>
            <w:sz w:val="18"/>
          </w:rPr>
          <w:fldChar w:fldCharType="separate"/>
        </w:r>
        <w:r>
          <w:rPr>
            <w:rFonts w:ascii="Calibri" w:hAnsi="Calibri"/>
            <w:noProof/>
            <w:color w:val="808080" w:themeColor="background1" w:themeShade="80"/>
            <w:sz w:val="18"/>
          </w:rPr>
          <w:t>1</w:t>
        </w:r>
        <w:r w:rsidRPr="000916EE">
          <w:rPr>
            <w:rFonts w:ascii="Calibri" w:hAnsi="Calibri"/>
            <w:color w:val="808080" w:themeColor="background1" w:themeShade="80"/>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3E7C" w14:textId="77777777" w:rsidR="004701B8" w:rsidRDefault="004701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99C56" w14:textId="77777777" w:rsidR="00E8736E" w:rsidRDefault="00E8736E">
      <w:pPr>
        <w:spacing w:after="0" w:line="240" w:lineRule="auto"/>
      </w:pPr>
      <w:r>
        <w:separator/>
      </w:r>
    </w:p>
  </w:footnote>
  <w:footnote w:type="continuationSeparator" w:id="0">
    <w:p w14:paraId="21DD2995" w14:textId="77777777" w:rsidR="00E8736E" w:rsidRDefault="00E8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1F7E8" w14:textId="77777777" w:rsidR="004701B8" w:rsidRDefault="004701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CC94D" w14:textId="77777777" w:rsidR="008D75C9" w:rsidRDefault="008D75C9" w:rsidP="006C2A5D">
    <w:pPr>
      <w:pStyle w:val="En-tte"/>
      <w:jc w:val="center"/>
    </w:pPr>
    <w:r>
      <w:rPr>
        <w:noProof/>
      </w:rPr>
      <w:drawing>
        <wp:anchor distT="0" distB="0" distL="114300" distR="114300" simplePos="0" relativeHeight="251659264" behindDoc="1" locked="0" layoutInCell="1" allowOverlap="1" wp14:anchorId="67007197" wp14:editId="1712A0CC">
          <wp:simplePos x="0" y="0"/>
          <wp:positionH relativeFrom="margin">
            <wp:posOffset>2181860</wp:posOffset>
          </wp:positionH>
          <wp:positionV relativeFrom="paragraph">
            <wp:posOffset>-405765</wp:posOffset>
          </wp:positionV>
          <wp:extent cx="1524000" cy="846455"/>
          <wp:effectExtent l="0" t="0" r="0" b="0"/>
          <wp:wrapTight wrapText="bothSides">
            <wp:wrapPolygon edited="0">
              <wp:start x="0" y="0"/>
              <wp:lineTo x="0" y="20903"/>
              <wp:lineTo x="21330" y="20903"/>
              <wp:lineTo x="21330" y="0"/>
              <wp:lineTo x="0" y="0"/>
            </wp:wrapPolygon>
          </wp:wrapTight>
          <wp:docPr id="1478124289" name="Image 147812428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11285" name="Image 2"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24000" cy="846455"/>
                  </a:xfrm>
                  <a:prstGeom prst="rect">
                    <a:avLst/>
                  </a:prstGeom>
                </pic:spPr>
              </pic:pic>
            </a:graphicData>
          </a:graphic>
          <wp14:sizeRelH relativeFrom="page">
            <wp14:pctWidth>0</wp14:pctWidth>
          </wp14:sizeRelH>
          <wp14:sizeRelV relativeFrom="page">
            <wp14:pctHeight>0</wp14:pctHeight>
          </wp14:sizeRelV>
        </wp:anchor>
      </w:drawing>
    </w:r>
  </w:p>
  <w:p w14:paraId="50037519" w14:textId="77777777" w:rsidR="008D75C9" w:rsidRDefault="008D75C9" w:rsidP="006C2A5D">
    <w:pPr>
      <w:pStyle w:val="En-tte"/>
      <w:jc w:val="center"/>
    </w:pPr>
  </w:p>
  <w:p w14:paraId="2FB0301A" w14:textId="77777777" w:rsidR="008D75C9" w:rsidRDefault="008D75C9" w:rsidP="006C2A5D">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91E7E" w14:textId="77777777" w:rsidR="004701B8" w:rsidRDefault="004701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3220"/>
    <w:multiLevelType w:val="hybridMultilevel"/>
    <w:tmpl w:val="4A5C2B1E"/>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0C4390"/>
    <w:multiLevelType w:val="hybridMultilevel"/>
    <w:tmpl w:val="5464E866"/>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0A424695"/>
    <w:multiLevelType w:val="hybridMultilevel"/>
    <w:tmpl w:val="037A9EF0"/>
    <w:lvl w:ilvl="0" w:tplc="6694B634">
      <w:start w:val="50"/>
      <w:numFmt w:val="bullet"/>
      <w:lvlText w:val="-"/>
      <w:lvlJc w:val="left"/>
      <w:pPr>
        <w:ind w:left="1068" w:hanging="360"/>
      </w:pPr>
      <w:rPr>
        <w:rFonts w:ascii="Calibri" w:eastAsiaTheme="minorHAnsi" w:hAnsi="Calibri" w:cstheme="minorBidi" w:hint="default"/>
      </w:rPr>
    </w:lvl>
    <w:lvl w:ilvl="1" w:tplc="15C0D15A">
      <w:start w:val="1"/>
      <w:numFmt w:val="bullet"/>
      <w:lvlText w:val="0"/>
      <w:lvlJc w:val="left"/>
      <w:pPr>
        <w:ind w:left="1788" w:hanging="360"/>
      </w:pPr>
      <w:rPr>
        <w:rFonts w:ascii="Courier New" w:hAnsi="Courier New" w:hint="default"/>
      </w:rPr>
    </w:lvl>
    <w:lvl w:ilvl="2" w:tplc="EB084686">
      <w:start w:val="1"/>
      <w:numFmt w:val="bullet"/>
      <w:lvlText w:val=""/>
      <w:lvlJc w:val="left"/>
      <w:pPr>
        <w:ind w:left="2508" w:hanging="360"/>
      </w:pPr>
      <w:rPr>
        <w:rFonts w:ascii="ZapfDingbats" w:hAnsi="ZapfDingbat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F43568"/>
    <w:multiLevelType w:val="hybridMultilevel"/>
    <w:tmpl w:val="AD844868"/>
    <w:lvl w:ilvl="0" w:tplc="F306BB64">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186485"/>
    <w:multiLevelType w:val="hybridMultilevel"/>
    <w:tmpl w:val="8640ACCC"/>
    <w:lvl w:ilvl="0" w:tplc="EB084686">
      <w:start w:val="1"/>
      <w:numFmt w:val="bullet"/>
      <w:lvlText w:val=""/>
      <w:lvlJc w:val="left"/>
      <w:pPr>
        <w:ind w:left="360" w:hanging="360"/>
      </w:pPr>
      <w:rPr>
        <w:rFonts w:ascii="ZapfDingbats" w:hAnsi="ZapfDingbats" w:hint="default"/>
      </w:rPr>
    </w:lvl>
    <w:lvl w:ilvl="1" w:tplc="B7189C9A">
      <w:start w:val="1"/>
      <w:numFmt w:val="bullet"/>
      <w:lvlText w:val="o"/>
      <w:lvlJc w:val="left"/>
      <w:pPr>
        <w:ind w:left="1080" w:hanging="360"/>
      </w:pPr>
      <w:rPr>
        <w:rFonts w:ascii="Courier New" w:hAnsi="Courier New" w:cs="Courier New" w:hint="default"/>
        <w:sz w:val="24"/>
        <w:szCs w:val="36"/>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0261381"/>
    <w:multiLevelType w:val="hybridMultilevel"/>
    <w:tmpl w:val="D1346F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B524A6"/>
    <w:multiLevelType w:val="hybridMultilevel"/>
    <w:tmpl w:val="59DA82D2"/>
    <w:lvl w:ilvl="0" w:tplc="EB084686">
      <w:start w:val="1"/>
      <w:numFmt w:val="bullet"/>
      <w:lvlText w:val=""/>
      <w:lvlJc w:val="left"/>
      <w:pPr>
        <w:ind w:left="1080" w:hanging="360"/>
      </w:pPr>
      <w:rPr>
        <w:rFonts w:ascii="ZapfDingbats" w:hAnsi="ZapfDingbat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53E42E0"/>
    <w:multiLevelType w:val="hybridMultilevel"/>
    <w:tmpl w:val="A490B8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AA61EC"/>
    <w:multiLevelType w:val="hybridMultilevel"/>
    <w:tmpl w:val="BF48B342"/>
    <w:lvl w:ilvl="0" w:tplc="EBD6071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95025C"/>
    <w:multiLevelType w:val="hybridMultilevel"/>
    <w:tmpl w:val="461CFB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FE6A75"/>
    <w:multiLevelType w:val="hybridMultilevel"/>
    <w:tmpl w:val="A31E4EDE"/>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541618BE"/>
    <w:multiLevelType w:val="hybridMultilevel"/>
    <w:tmpl w:val="04F810FC"/>
    <w:lvl w:ilvl="0" w:tplc="11C4F07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607D72"/>
    <w:multiLevelType w:val="hybridMultilevel"/>
    <w:tmpl w:val="E5EE5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DA39C5"/>
    <w:multiLevelType w:val="hybridMultilevel"/>
    <w:tmpl w:val="44E46A26"/>
    <w:lvl w:ilvl="0" w:tplc="FFFFFFFF">
      <w:start w:val="50"/>
      <w:numFmt w:val="bullet"/>
      <w:lvlText w:val="-"/>
      <w:lvlJc w:val="left"/>
      <w:pPr>
        <w:ind w:left="1068" w:hanging="360"/>
      </w:pPr>
      <w:rPr>
        <w:rFonts w:ascii="Calibri" w:eastAsiaTheme="minorHAnsi" w:hAnsi="Calibri" w:cstheme="minorBidi" w:hint="default"/>
      </w:rPr>
    </w:lvl>
    <w:lvl w:ilvl="1" w:tplc="FFFFFFFF">
      <w:start w:val="1"/>
      <w:numFmt w:val="bullet"/>
      <w:lvlText w:val="0"/>
      <w:lvlJc w:val="left"/>
      <w:pPr>
        <w:ind w:left="1788" w:hanging="360"/>
      </w:pPr>
      <w:rPr>
        <w:rFonts w:ascii="Courier New" w:hAnsi="Courier New" w:hint="default"/>
      </w:rPr>
    </w:lvl>
    <w:lvl w:ilvl="2" w:tplc="040C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67614F98"/>
    <w:multiLevelType w:val="hybridMultilevel"/>
    <w:tmpl w:val="41F4A78C"/>
    <w:lvl w:ilvl="0" w:tplc="2DD21944">
      <w:start w:val="1"/>
      <w:numFmt w:val="bullet"/>
      <w:lvlText w:val="o"/>
      <w:lvlJc w:val="left"/>
      <w:pPr>
        <w:ind w:left="720" w:hanging="360"/>
      </w:pPr>
      <w:rPr>
        <w:rFonts w:ascii="Courier New" w:hAnsi="Courier New" w:cs="Courier New"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3491367">
    <w:abstractNumId w:val="5"/>
  </w:num>
  <w:num w:numId="2" w16cid:durableId="888611042">
    <w:abstractNumId w:val="7"/>
  </w:num>
  <w:num w:numId="3" w16cid:durableId="1571650735">
    <w:abstractNumId w:val="0"/>
  </w:num>
  <w:num w:numId="4" w16cid:durableId="662703720">
    <w:abstractNumId w:val="4"/>
  </w:num>
  <w:num w:numId="5" w16cid:durableId="797259820">
    <w:abstractNumId w:val="9"/>
  </w:num>
  <w:num w:numId="6" w16cid:durableId="2030596435">
    <w:abstractNumId w:val="14"/>
  </w:num>
  <w:num w:numId="7" w16cid:durableId="1481076432">
    <w:abstractNumId w:val="2"/>
  </w:num>
  <w:num w:numId="8" w16cid:durableId="2053577988">
    <w:abstractNumId w:val="3"/>
  </w:num>
  <w:num w:numId="9" w16cid:durableId="151722425">
    <w:abstractNumId w:val="11"/>
  </w:num>
  <w:num w:numId="10" w16cid:durableId="1956790296">
    <w:abstractNumId w:val="13"/>
  </w:num>
  <w:num w:numId="11" w16cid:durableId="1323317334">
    <w:abstractNumId w:val="12"/>
  </w:num>
  <w:num w:numId="12" w16cid:durableId="855923919">
    <w:abstractNumId w:val="6"/>
  </w:num>
  <w:num w:numId="13" w16cid:durableId="1481966550">
    <w:abstractNumId w:val="10"/>
  </w:num>
  <w:num w:numId="14" w16cid:durableId="654993334">
    <w:abstractNumId w:val="1"/>
  </w:num>
  <w:num w:numId="15" w16cid:durableId="2021738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C9"/>
    <w:rsid w:val="00062776"/>
    <w:rsid w:val="00096635"/>
    <w:rsid w:val="00156232"/>
    <w:rsid w:val="001B0042"/>
    <w:rsid w:val="001D64C2"/>
    <w:rsid w:val="00204838"/>
    <w:rsid w:val="002143FD"/>
    <w:rsid w:val="004701B8"/>
    <w:rsid w:val="008D75C9"/>
    <w:rsid w:val="0091254D"/>
    <w:rsid w:val="00B47DBE"/>
    <w:rsid w:val="00B62B4B"/>
    <w:rsid w:val="00B662B4"/>
    <w:rsid w:val="00B91D73"/>
    <w:rsid w:val="00C636BE"/>
    <w:rsid w:val="00CA01A7"/>
    <w:rsid w:val="00CB6A6B"/>
    <w:rsid w:val="00CD77FF"/>
    <w:rsid w:val="00E4198A"/>
    <w:rsid w:val="00E8508C"/>
    <w:rsid w:val="00E8736E"/>
    <w:rsid w:val="00F96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913F"/>
  <w15:chartTrackingRefBased/>
  <w15:docId w15:val="{48347DE7-7620-4656-BD87-BDA41E0E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C9"/>
    <w:pPr>
      <w:spacing w:after="200" w:line="276" w:lineRule="auto"/>
    </w:pPr>
    <w:rPr>
      <w:rFonts w:ascii="Arial" w:eastAsia="Times New Roman" w:hAnsi="Arial" w:cs="Times New Roman"/>
      <w:sz w:val="20"/>
      <w:szCs w:val="20"/>
    </w:rPr>
  </w:style>
  <w:style w:type="paragraph" w:styleId="Titre1">
    <w:name w:val="heading 1"/>
    <w:basedOn w:val="Normal"/>
    <w:next w:val="Normal"/>
    <w:link w:val="Titre1Car"/>
    <w:uiPriority w:val="9"/>
    <w:qFormat/>
    <w:rsid w:val="008D7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D7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75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75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75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75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75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75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75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75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D75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75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75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75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75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75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75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75C9"/>
    <w:rPr>
      <w:rFonts w:eastAsiaTheme="majorEastAsia" w:cstheme="majorBidi"/>
      <w:color w:val="272727" w:themeColor="text1" w:themeTint="D8"/>
    </w:rPr>
  </w:style>
  <w:style w:type="paragraph" w:styleId="Titre">
    <w:name w:val="Title"/>
    <w:basedOn w:val="Normal"/>
    <w:next w:val="Normal"/>
    <w:link w:val="TitreCar"/>
    <w:uiPriority w:val="10"/>
    <w:qFormat/>
    <w:rsid w:val="008D7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75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75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75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75C9"/>
    <w:pPr>
      <w:spacing w:before="160"/>
      <w:jc w:val="center"/>
    </w:pPr>
    <w:rPr>
      <w:i/>
      <w:iCs/>
      <w:color w:val="404040" w:themeColor="text1" w:themeTint="BF"/>
    </w:rPr>
  </w:style>
  <w:style w:type="character" w:customStyle="1" w:styleId="CitationCar">
    <w:name w:val="Citation Car"/>
    <w:basedOn w:val="Policepardfaut"/>
    <w:link w:val="Citation"/>
    <w:uiPriority w:val="29"/>
    <w:rsid w:val="008D75C9"/>
    <w:rPr>
      <w:i/>
      <w:iCs/>
      <w:color w:val="404040" w:themeColor="text1" w:themeTint="BF"/>
    </w:rPr>
  </w:style>
  <w:style w:type="paragraph" w:styleId="Paragraphedeliste">
    <w:name w:val="List Paragraph"/>
    <w:basedOn w:val="Normal"/>
    <w:link w:val="ParagraphedelisteCar"/>
    <w:uiPriority w:val="34"/>
    <w:qFormat/>
    <w:rsid w:val="008D75C9"/>
    <w:pPr>
      <w:ind w:left="720"/>
      <w:contextualSpacing/>
    </w:pPr>
  </w:style>
  <w:style w:type="character" w:styleId="Accentuationintense">
    <w:name w:val="Intense Emphasis"/>
    <w:basedOn w:val="Policepardfaut"/>
    <w:uiPriority w:val="21"/>
    <w:qFormat/>
    <w:rsid w:val="008D75C9"/>
    <w:rPr>
      <w:i/>
      <w:iCs/>
      <w:color w:val="0F4761" w:themeColor="accent1" w:themeShade="BF"/>
    </w:rPr>
  </w:style>
  <w:style w:type="paragraph" w:styleId="Citationintense">
    <w:name w:val="Intense Quote"/>
    <w:basedOn w:val="Normal"/>
    <w:next w:val="Normal"/>
    <w:link w:val="CitationintenseCar"/>
    <w:uiPriority w:val="30"/>
    <w:qFormat/>
    <w:rsid w:val="008D7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75C9"/>
    <w:rPr>
      <w:i/>
      <w:iCs/>
      <w:color w:val="0F4761" w:themeColor="accent1" w:themeShade="BF"/>
    </w:rPr>
  </w:style>
  <w:style w:type="character" w:styleId="Rfrenceintense">
    <w:name w:val="Intense Reference"/>
    <w:basedOn w:val="Policepardfaut"/>
    <w:uiPriority w:val="32"/>
    <w:qFormat/>
    <w:rsid w:val="008D75C9"/>
    <w:rPr>
      <w:b/>
      <w:bCs/>
      <w:smallCaps/>
      <w:color w:val="0F4761" w:themeColor="accent1" w:themeShade="BF"/>
      <w:spacing w:val="5"/>
    </w:rPr>
  </w:style>
  <w:style w:type="paragraph" w:styleId="NormalWeb">
    <w:name w:val="Normal (Web)"/>
    <w:basedOn w:val="Normal"/>
    <w:uiPriority w:val="99"/>
    <w:unhideWhenUsed/>
    <w:rsid w:val="008D75C9"/>
    <w:pPr>
      <w:spacing w:before="100" w:beforeAutospacing="1" w:after="100" w:afterAutospacing="1" w:line="240" w:lineRule="auto"/>
    </w:pPr>
    <w:rPr>
      <w:rFonts w:ascii="Times New Roman" w:hAnsi="Times New Roman"/>
      <w:sz w:val="24"/>
      <w:szCs w:val="24"/>
      <w:lang w:eastAsia="fr-FR"/>
    </w:rPr>
  </w:style>
  <w:style w:type="paragraph" w:styleId="En-tte">
    <w:name w:val="header"/>
    <w:basedOn w:val="Normal"/>
    <w:link w:val="En-tteCar"/>
    <w:uiPriority w:val="99"/>
    <w:unhideWhenUsed/>
    <w:rsid w:val="008D75C9"/>
    <w:pPr>
      <w:tabs>
        <w:tab w:val="center" w:pos="4536"/>
        <w:tab w:val="right" w:pos="9072"/>
      </w:tabs>
      <w:spacing w:after="0" w:line="240" w:lineRule="auto"/>
    </w:pPr>
  </w:style>
  <w:style w:type="character" w:customStyle="1" w:styleId="En-tteCar">
    <w:name w:val="En-tête Car"/>
    <w:basedOn w:val="Policepardfaut"/>
    <w:link w:val="En-tte"/>
    <w:uiPriority w:val="99"/>
    <w:rsid w:val="008D75C9"/>
    <w:rPr>
      <w:rFonts w:ascii="Arial" w:eastAsia="Times New Roman" w:hAnsi="Arial" w:cs="Times New Roman"/>
      <w:sz w:val="20"/>
      <w:szCs w:val="20"/>
    </w:rPr>
  </w:style>
  <w:style w:type="paragraph" w:styleId="Pieddepage">
    <w:name w:val="footer"/>
    <w:basedOn w:val="Normal"/>
    <w:link w:val="PieddepageCar"/>
    <w:uiPriority w:val="99"/>
    <w:unhideWhenUsed/>
    <w:rsid w:val="008D75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5C9"/>
    <w:rPr>
      <w:rFonts w:ascii="Arial" w:eastAsia="Times New Roman" w:hAnsi="Arial" w:cs="Times New Roman"/>
      <w:sz w:val="20"/>
      <w:szCs w:val="20"/>
    </w:rPr>
  </w:style>
  <w:style w:type="character" w:customStyle="1" w:styleId="ParagraphedelisteCar">
    <w:name w:val="Paragraphe de liste Car"/>
    <w:basedOn w:val="Policepardfaut"/>
    <w:link w:val="Paragraphedeliste"/>
    <w:uiPriority w:val="34"/>
    <w:locked/>
    <w:rsid w:val="008D75C9"/>
  </w:style>
  <w:style w:type="character" w:customStyle="1" w:styleId="normaltextrun">
    <w:name w:val="normaltextrun"/>
    <w:basedOn w:val="Policepardfaut"/>
    <w:rsid w:val="008D75C9"/>
  </w:style>
  <w:style w:type="table" w:styleId="Grilledutableau">
    <w:name w:val="Table Grid"/>
    <w:basedOn w:val="TableauNormal"/>
    <w:uiPriority w:val="39"/>
    <w:rsid w:val="00E8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1571</Words>
  <Characters>8646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CHOBLET-SCHILL Claire</cp:lastModifiedBy>
  <cp:revision>11</cp:revision>
  <dcterms:created xsi:type="dcterms:W3CDTF">2024-07-01T13:06:00Z</dcterms:created>
  <dcterms:modified xsi:type="dcterms:W3CDTF">2024-10-15T15:23:00Z</dcterms:modified>
</cp:coreProperties>
</file>